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42" w:rsidRDefault="003A4C61">
      <w:pPr>
        <w:rPr>
          <w:lang w:val="en-US"/>
        </w:rPr>
      </w:pPr>
      <w:r w:rsidRPr="003A4C61">
        <w:rPr>
          <w:noProof/>
          <w:lang w:eastAsia="el-GR"/>
        </w:rPr>
        <w:drawing>
          <wp:inline distT="0" distB="0" distL="0" distR="0">
            <wp:extent cx="5260340" cy="801370"/>
            <wp:effectExtent l="0" t="0" r="0" b="11430"/>
            <wp:docPr id="2" name="Picture 1" descr="Macintosh HD:Users:patriciasmedley:Desktop:ICPA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iasmedley:Desktop:ICPAN 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61" w:rsidRPr="0040399E" w:rsidRDefault="003A4C61" w:rsidP="003A4C61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r w:rsidRPr="0040399E">
        <w:rPr>
          <w:rFonts w:ascii="Times New Roman" w:hAnsi="Times New Roman" w:cs="Times New Roman"/>
          <w:b/>
          <w:bCs/>
          <w:color w:val="auto"/>
          <w:lang w:val="en-US"/>
        </w:rPr>
        <w:t>Minutes of ICPAN Global Advisory Council Meeting</w:t>
      </w:r>
    </w:p>
    <w:p w:rsidR="003A4C61" w:rsidRDefault="003A4C61" w:rsidP="003A4C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  <w:r w:rsidRPr="0040399E">
        <w:rPr>
          <w:rFonts w:ascii="Times New Roman" w:hAnsi="Times New Roman" w:cs="Times New Roman"/>
          <w:b/>
          <w:bCs/>
          <w:color w:val="auto"/>
          <w:lang w:val="en-US"/>
        </w:rPr>
        <w:t xml:space="preserve">Tuesday </w:t>
      </w:r>
      <w:r>
        <w:rPr>
          <w:rFonts w:ascii="Times New Roman" w:hAnsi="Times New Roman" w:cs="Times New Roman"/>
          <w:b/>
          <w:bCs/>
          <w:color w:val="auto"/>
          <w:lang w:val="en-US"/>
        </w:rPr>
        <w:t>25</w:t>
      </w:r>
      <w:r w:rsidRPr="0040399E">
        <w:rPr>
          <w:rFonts w:ascii="Times New Roman" w:hAnsi="Times New Roman" w:cs="Times New Roman"/>
          <w:b/>
          <w:bCs/>
          <w:color w:val="auto"/>
          <w:vertAlign w:val="superscript"/>
          <w:lang w:val="en-US"/>
        </w:rPr>
        <w:t>th</w:t>
      </w:r>
      <w:r w:rsidRPr="0040399E">
        <w:rPr>
          <w:rFonts w:ascii="Times New Roman" w:hAnsi="Times New Roman" w:cs="Times New Roman"/>
          <w:b/>
          <w:bCs/>
          <w:color w:val="auto"/>
          <w:lang w:val="en-US"/>
        </w:rPr>
        <w:t xml:space="preserve">/ </w:t>
      </w:r>
      <w:r>
        <w:rPr>
          <w:rFonts w:ascii="Times New Roman" w:hAnsi="Times New Roman" w:cs="Times New Roman"/>
          <w:b/>
          <w:bCs/>
          <w:color w:val="auto"/>
          <w:lang w:val="en-US"/>
        </w:rPr>
        <w:t>26</w:t>
      </w:r>
      <w:r w:rsidRPr="0040399E">
        <w:rPr>
          <w:rFonts w:ascii="Times New Roman" w:hAnsi="Times New Roman" w:cs="Times New Roman"/>
          <w:b/>
          <w:bCs/>
          <w:color w:val="auto"/>
          <w:vertAlign w:val="superscript"/>
          <w:lang w:val="en-US"/>
        </w:rPr>
        <w:t>th</w:t>
      </w:r>
      <w:r w:rsidRPr="0040399E">
        <w:rPr>
          <w:rFonts w:ascii="Times New Roman" w:hAnsi="Times New Roman" w:cs="Times New Roman"/>
          <w:b/>
          <w:bCs/>
          <w:color w:val="auto"/>
          <w:lang w:val="en-US"/>
        </w:rPr>
        <w:t xml:space="preserve"> Wednesday </w:t>
      </w:r>
      <w:r>
        <w:rPr>
          <w:rFonts w:ascii="Times New Roman" w:hAnsi="Times New Roman" w:cs="Times New Roman"/>
          <w:b/>
          <w:bCs/>
          <w:color w:val="auto"/>
          <w:lang w:val="en-US"/>
        </w:rPr>
        <w:t>February 2020</w:t>
      </w:r>
    </w:p>
    <w:p w:rsidR="003A4C61" w:rsidRDefault="003A4C61" w:rsidP="003A4C6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3A4C61" w:rsidRPr="003279F0" w:rsidRDefault="003A4C61" w:rsidP="003A4C61">
      <w:pPr>
        <w:pStyle w:val="Default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40399E">
        <w:rPr>
          <w:rFonts w:ascii="Times New Roman" w:hAnsi="Times New Roman" w:cs="Times New Roman"/>
          <w:b/>
          <w:bCs/>
          <w:color w:val="auto"/>
          <w:lang w:val="en-US"/>
        </w:rPr>
        <w:t xml:space="preserve">Attended: </w:t>
      </w:r>
      <w:r w:rsidRPr="003A4C61">
        <w:rPr>
          <w:rFonts w:ascii="Times New Roman" w:hAnsi="Times New Roman" w:cs="Times New Roman"/>
          <w:color w:val="auto"/>
          <w:lang w:val="en-US"/>
        </w:rPr>
        <w:t xml:space="preserve">Maria </w:t>
      </w:r>
      <w:proofErr w:type="spellStart"/>
      <w:r w:rsidRPr="003A4C61">
        <w:rPr>
          <w:rFonts w:ascii="Times New Roman" w:hAnsi="Times New Roman" w:cs="Times New Roman"/>
          <w:color w:val="auto"/>
          <w:lang w:val="en-US"/>
        </w:rPr>
        <w:t>Kapritsou</w:t>
      </w:r>
      <w:proofErr w:type="spellEnd"/>
      <w:r w:rsidRPr="003A4C61">
        <w:rPr>
          <w:rFonts w:ascii="Times New Roman" w:hAnsi="Times New Roman" w:cs="Times New Roman"/>
          <w:color w:val="auto"/>
          <w:lang w:val="en-US"/>
        </w:rPr>
        <w:t xml:space="preserve"> (MK - GAC Chair), Joni Brady (JB), Magnus </w:t>
      </w:r>
      <w:proofErr w:type="spellStart"/>
      <w:r w:rsidRPr="003A4C61">
        <w:rPr>
          <w:rFonts w:ascii="Times New Roman" w:hAnsi="Times New Roman" w:cs="Times New Roman"/>
          <w:color w:val="auto"/>
          <w:lang w:val="en-US"/>
        </w:rPr>
        <w:t>Flodberg</w:t>
      </w:r>
      <w:proofErr w:type="spellEnd"/>
      <w:r w:rsidRPr="003A4C61">
        <w:rPr>
          <w:rFonts w:ascii="Times New Roman" w:hAnsi="Times New Roman" w:cs="Times New Roman"/>
          <w:color w:val="auto"/>
          <w:lang w:val="en-US"/>
        </w:rPr>
        <w:t xml:space="preserve"> (MF), </w:t>
      </w:r>
      <w:proofErr w:type="spellStart"/>
      <w:r w:rsidRPr="003A4C61">
        <w:rPr>
          <w:rFonts w:ascii="Times New Roman" w:hAnsi="Times New Roman" w:cs="Times New Roman"/>
          <w:color w:val="auto"/>
          <w:lang w:val="en-US"/>
        </w:rPr>
        <w:t>Mette</w:t>
      </w:r>
      <w:proofErr w:type="spellEnd"/>
      <w:r w:rsidRPr="003A4C61">
        <w:rPr>
          <w:rFonts w:ascii="Times New Roman" w:hAnsi="Times New Roman" w:cs="Times New Roman"/>
          <w:color w:val="auto"/>
          <w:lang w:val="en-US"/>
        </w:rPr>
        <w:t xml:space="preserve"> Ring (MR), </w:t>
      </w:r>
      <w:proofErr w:type="spellStart"/>
      <w:r w:rsidRPr="003A4C61">
        <w:rPr>
          <w:rFonts w:ascii="Times New Roman" w:hAnsi="Times New Roman" w:cs="Times New Roman"/>
          <w:color w:val="auto"/>
          <w:lang w:val="en-US"/>
        </w:rPr>
        <w:t>Hanneke</w:t>
      </w:r>
      <w:proofErr w:type="spellEnd"/>
      <w:r w:rsidRPr="003A4C61">
        <w:rPr>
          <w:rFonts w:ascii="Times New Roman" w:hAnsi="Times New Roman" w:cs="Times New Roman"/>
          <w:color w:val="auto"/>
          <w:lang w:val="en-US"/>
        </w:rPr>
        <w:t xml:space="preserve"> van </w:t>
      </w:r>
      <w:proofErr w:type="spellStart"/>
      <w:r w:rsidRPr="003A4C61">
        <w:rPr>
          <w:rFonts w:ascii="Times New Roman" w:hAnsi="Times New Roman" w:cs="Times New Roman"/>
          <w:color w:val="auto"/>
          <w:lang w:val="en-US"/>
        </w:rPr>
        <w:t>Kooten</w:t>
      </w:r>
      <w:proofErr w:type="spellEnd"/>
      <w:r w:rsidRPr="003A4C61">
        <w:rPr>
          <w:rFonts w:ascii="Times New Roman" w:hAnsi="Times New Roman" w:cs="Times New Roman"/>
          <w:color w:val="auto"/>
          <w:lang w:val="en-US"/>
        </w:rPr>
        <w:t xml:space="preserve">, Anna </w:t>
      </w:r>
      <w:proofErr w:type="spellStart"/>
      <w:r w:rsidRPr="003A4C61">
        <w:rPr>
          <w:rFonts w:ascii="Times New Roman" w:hAnsi="Times New Roman" w:cs="Times New Roman"/>
          <w:color w:val="auto"/>
          <w:lang w:val="en-US"/>
        </w:rPr>
        <w:t>Rantanen</w:t>
      </w:r>
      <w:proofErr w:type="spellEnd"/>
      <w:r w:rsidRPr="003A4C61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3A4C61">
        <w:rPr>
          <w:rStyle w:val="a4"/>
          <w:rFonts w:ascii="Times New Roman" w:hAnsi="Times New Roman" w:cs="Times New Roman"/>
          <w:b w:val="0"/>
          <w:color w:val="auto"/>
          <w:lang w:val="en-US"/>
        </w:rPr>
        <w:t xml:space="preserve">Tracey Radcliffe, Cheri </w:t>
      </w:r>
      <w:proofErr w:type="spellStart"/>
      <w:r w:rsidRPr="003A4C61">
        <w:rPr>
          <w:rStyle w:val="a4"/>
          <w:rFonts w:ascii="Times New Roman" w:hAnsi="Times New Roman" w:cs="Times New Roman"/>
          <w:b w:val="0"/>
          <w:color w:val="auto"/>
          <w:lang w:val="en-US"/>
        </w:rPr>
        <w:t>Besignano</w:t>
      </w:r>
      <w:proofErr w:type="spellEnd"/>
      <w:r w:rsidRPr="003A4C61">
        <w:rPr>
          <w:rStyle w:val="a4"/>
          <w:rFonts w:ascii="Times New Roman" w:hAnsi="Times New Roman" w:cs="Times New Roman"/>
          <w:b w:val="0"/>
          <w:color w:val="auto"/>
          <w:lang w:val="en-US"/>
        </w:rPr>
        <w:t xml:space="preserve">, </w:t>
      </w:r>
      <w:proofErr w:type="spellStart"/>
      <w:r w:rsidRPr="003A4C61">
        <w:rPr>
          <w:rStyle w:val="a4"/>
          <w:rFonts w:ascii="Times New Roman" w:hAnsi="Times New Roman" w:cs="Times New Roman"/>
          <w:b w:val="0"/>
          <w:color w:val="auto"/>
          <w:lang w:val="en-US"/>
        </w:rPr>
        <w:t>Lise</w:t>
      </w:r>
      <w:proofErr w:type="spellEnd"/>
      <w:r w:rsidRPr="003A4C61">
        <w:rPr>
          <w:rStyle w:val="a4"/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3A4C61">
        <w:rPr>
          <w:rStyle w:val="a4"/>
          <w:rFonts w:ascii="Times New Roman" w:hAnsi="Times New Roman" w:cs="Times New Roman"/>
          <w:b w:val="0"/>
          <w:color w:val="auto"/>
          <w:lang w:val="en-US"/>
        </w:rPr>
        <w:t>Elsberg</w:t>
      </w:r>
      <w:proofErr w:type="spellEnd"/>
      <w:r w:rsidRPr="003A4C61">
        <w:rPr>
          <w:rFonts w:ascii="Times New Roman" w:hAnsi="Times New Roman" w:cs="Times New Roman"/>
          <w:b/>
          <w:color w:val="auto"/>
          <w:lang w:val="en-US"/>
        </w:rPr>
        <w:t xml:space="preserve">  </w:t>
      </w:r>
    </w:p>
    <w:p w:rsidR="003A4C61" w:rsidRDefault="003A4C61" w:rsidP="003A4C6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40399E">
        <w:rPr>
          <w:rFonts w:ascii="Times New Roman" w:hAnsi="Times New Roman" w:cs="Times New Roman"/>
          <w:b/>
          <w:color w:val="auto"/>
          <w:lang w:val="en-US"/>
        </w:rPr>
        <w:t>Apologies:</w:t>
      </w:r>
      <w:r w:rsidRPr="0040399E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3B52EB">
        <w:rPr>
          <w:rFonts w:ascii="Times New Roman" w:hAnsi="Times New Roman" w:cs="Times New Roman"/>
          <w:color w:val="auto"/>
          <w:lang w:val="en-US"/>
        </w:rPr>
        <w:t>Cora Brennan</w:t>
      </w:r>
      <w:r>
        <w:rPr>
          <w:rFonts w:ascii="Times New Roman" w:hAnsi="Times New Roman" w:cs="Times New Roman"/>
          <w:color w:val="auto"/>
          <w:lang w:val="en-US"/>
        </w:rPr>
        <w:t>,</w:t>
      </w:r>
      <w:r w:rsidRPr="003A4C61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399E">
        <w:rPr>
          <w:rFonts w:ascii="Times New Roman" w:hAnsi="Times New Roman" w:cs="Times New Roman"/>
          <w:color w:val="auto"/>
          <w:lang w:val="en-US"/>
        </w:rPr>
        <w:t>Angela Fraser</w:t>
      </w:r>
      <w:r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40399E">
        <w:rPr>
          <w:rFonts w:ascii="Times New Roman" w:hAnsi="Times New Roman" w:cs="Times New Roman"/>
          <w:color w:val="auto"/>
          <w:lang w:val="en-US"/>
        </w:rPr>
        <w:t xml:space="preserve">Maria </w:t>
      </w:r>
      <w:proofErr w:type="spellStart"/>
      <w:r w:rsidRPr="0040399E">
        <w:rPr>
          <w:rFonts w:ascii="Times New Roman" w:hAnsi="Times New Roman" w:cs="Times New Roman"/>
          <w:color w:val="auto"/>
          <w:lang w:val="en-US"/>
        </w:rPr>
        <w:t>Bastaki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, Juliet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Asbery</w:t>
      </w:r>
      <w:proofErr w:type="spellEnd"/>
    </w:p>
    <w:p w:rsidR="003A4C61" w:rsidRDefault="003A4C61" w:rsidP="003A4C6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3A4C61">
        <w:rPr>
          <w:rFonts w:ascii="Times New Roman" w:hAnsi="Times New Roman" w:cs="Times New Roman"/>
          <w:b/>
          <w:color w:val="auto"/>
          <w:lang w:val="en-US"/>
        </w:rPr>
        <w:t>Absent</w:t>
      </w:r>
      <w:r>
        <w:rPr>
          <w:rFonts w:ascii="Times New Roman" w:hAnsi="Times New Roman" w:cs="Times New Roman"/>
          <w:b/>
          <w:color w:val="auto"/>
          <w:lang w:val="en-US"/>
        </w:rPr>
        <w:t>ee</w:t>
      </w:r>
      <w:r w:rsidRPr="003A4C61">
        <w:rPr>
          <w:rFonts w:ascii="Times New Roman" w:hAnsi="Times New Roman" w:cs="Times New Roman"/>
          <w:b/>
          <w:color w:val="auto"/>
          <w:lang w:val="en-US"/>
        </w:rPr>
        <w:t>: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399E">
        <w:rPr>
          <w:rFonts w:ascii="Times New Roman" w:hAnsi="Times New Roman" w:cs="Times New Roman"/>
          <w:color w:val="auto"/>
          <w:lang w:val="en-US"/>
        </w:rPr>
        <w:t xml:space="preserve">Regina </w:t>
      </w:r>
      <w:proofErr w:type="spellStart"/>
      <w:r w:rsidRPr="0040399E">
        <w:rPr>
          <w:rFonts w:ascii="Times New Roman" w:hAnsi="Times New Roman" w:cs="Times New Roman"/>
          <w:color w:val="auto"/>
          <w:lang w:val="en-US"/>
        </w:rPr>
        <w:t>Hoefner-Notz</w:t>
      </w:r>
      <w:proofErr w:type="spellEnd"/>
    </w:p>
    <w:p w:rsidR="003A4C61" w:rsidRPr="0040399E" w:rsidRDefault="003A4C61" w:rsidP="003A4C61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3A4C61" w:rsidRPr="00B40D8E" w:rsidRDefault="003A4C61" w:rsidP="003A4C61">
      <w:pPr>
        <w:pStyle w:val="Default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B40D8E">
        <w:rPr>
          <w:rFonts w:ascii="Times New Roman" w:hAnsi="Times New Roman" w:cs="Times New Roman"/>
          <w:b/>
          <w:bCs/>
          <w:color w:val="auto"/>
          <w:lang w:val="en-US"/>
        </w:rPr>
        <w:t>Approve Agenda</w:t>
      </w:r>
    </w:p>
    <w:p w:rsidR="003A4C61" w:rsidRPr="00B40D8E" w:rsidRDefault="003A4C61" w:rsidP="003A4C61">
      <w:pPr>
        <w:pStyle w:val="Default"/>
        <w:rPr>
          <w:rFonts w:ascii="Times New Roman" w:hAnsi="Times New Roman" w:cs="Times New Roman"/>
          <w:bCs/>
          <w:color w:val="auto"/>
          <w:lang w:val="en-US"/>
        </w:rPr>
      </w:pPr>
      <w:r w:rsidRPr="00B40D8E">
        <w:rPr>
          <w:rFonts w:ascii="Times New Roman" w:hAnsi="Times New Roman" w:cs="Times New Roman"/>
          <w:bCs/>
          <w:color w:val="auto"/>
          <w:lang w:val="en-US"/>
        </w:rPr>
        <w:t xml:space="preserve">No additions requested. </w:t>
      </w:r>
      <w:proofErr w:type="gramStart"/>
      <w:r w:rsidRPr="00B40D8E">
        <w:rPr>
          <w:rFonts w:ascii="Times New Roman" w:hAnsi="Times New Roman" w:cs="Times New Roman"/>
          <w:bCs/>
          <w:color w:val="auto"/>
          <w:lang w:val="en-US"/>
        </w:rPr>
        <w:t>Approved as presented.</w:t>
      </w:r>
      <w:proofErr w:type="gramEnd"/>
    </w:p>
    <w:p w:rsidR="003A4C61" w:rsidRPr="00B40D8E" w:rsidRDefault="003A4C61" w:rsidP="003A4C61">
      <w:pPr>
        <w:pStyle w:val="Default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3A4C61" w:rsidRPr="003A4C61" w:rsidRDefault="003A4C61" w:rsidP="003A4C6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lang w:val="en-US"/>
        </w:rPr>
      </w:pPr>
      <w:r w:rsidRPr="00B40D8E">
        <w:rPr>
          <w:rFonts w:ascii="Times New Roman" w:hAnsi="Times New Roman" w:cs="Times New Roman"/>
          <w:b/>
          <w:bCs/>
          <w:color w:val="auto"/>
          <w:lang w:val="en-US"/>
        </w:rPr>
        <w:t xml:space="preserve">Approve Minutes: </w:t>
      </w:r>
    </w:p>
    <w:p w:rsidR="003A4C61" w:rsidRPr="003A4C61" w:rsidRDefault="003A4C61" w:rsidP="003A4C6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lang w:val="en-US"/>
        </w:rPr>
      </w:pPr>
      <w:r w:rsidRPr="00B40D8E">
        <w:rPr>
          <w:rFonts w:ascii="Times New Roman" w:hAnsi="Times New Roman" w:cs="Times New Roman"/>
          <w:b/>
          <w:bCs/>
          <w:color w:val="auto"/>
          <w:lang w:val="en-US"/>
        </w:rPr>
        <w:t>August 2019</w:t>
      </w:r>
    </w:p>
    <w:p w:rsidR="003A4C61" w:rsidRPr="003A4C61" w:rsidRDefault="003A4C61" w:rsidP="003A4C6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October 2019</w:t>
      </w:r>
    </w:p>
    <w:p w:rsidR="003A4C61" w:rsidRPr="00B40D8E" w:rsidRDefault="00715EA1" w:rsidP="003A4C6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bCs/>
          <w:color w:val="auto"/>
          <w:lang w:val="en-US"/>
        </w:rPr>
        <w:t>BGM</w:t>
      </w:r>
      <w:r w:rsidR="003A4C61">
        <w:rPr>
          <w:rFonts w:ascii="Times New Roman" w:hAnsi="Times New Roman" w:cs="Times New Roman"/>
          <w:b/>
          <w:bCs/>
          <w:color w:val="auto"/>
          <w:lang w:val="en-US"/>
        </w:rPr>
        <w:t xml:space="preserve"> November 2019</w:t>
      </w:r>
    </w:p>
    <w:p w:rsidR="003A4C61" w:rsidRDefault="003A4C61" w:rsidP="003A4C61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3A4C61" w:rsidRPr="00B40D8E" w:rsidRDefault="003A4C61" w:rsidP="003A4C61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 w:rsidRPr="00B40D8E">
        <w:rPr>
          <w:rFonts w:ascii="Times New Roman" w:hAnsi="Times New Roman" w:cs="Times New Roman"/>
          <w:color w:val="auto"/>
          <w:lang w:val="en-US"/>
        </w:rPr>
        <w:t xml:space="preserve">Draft minutes emailed to GAC members/posted on secure website page for review </w:t>
      </w:r>
      <w:r>
        <w:rPr>
          <w:rFonts w:ascii="Times New Roman" w:hAnsi="Times New Roman" w:cs="Times New Roman"/>
          <w:color w:val="auto"/>
          <w:lang w:val="en-US"/>
        </w:rPr>
        <w:t xml:space="preserve">2 weeks </w:t>
      </w:r>
      <w:r w:rsidRPr="00B40D8E">
        <w:rPr>
          <w:rFonts w:ascii="Times New Roman" w:hAnsi="Times New Roman" w:cs="Times New Roman"/>
          <w:color w:val="auto"/>
          <w:lang w:val="en-US"/>
        </w:rPr>
        <w:t>advance of meeting. No feedback received prior to meeting. Minutes reviewed, approved without changes</w:t>
      </w:r>
      <w:r>
        <w:rPr>
          <w:rFonts w:ascii="Times New Roman" w:hAnsi="Times New Roman" w:cs="Times New Roman"/>
          <w:color w:val="auto"/>
          <w:lang w:val="en-US"/>
        </w:rPr>
        <w:t xml:space="preserve">, through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surveymonkey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link</w:t>
      </w:r>
      <w:r w:rsidR="00F373D2">
        <w:rPr>
          <w:rFonts w:ascii="Times New Roman" w:hAnsi="Times New Roman" w:cs="Times New Roman"/>
          <w:color w:val="auto"/>
          <w:lang w:val="en-US"/>
        </w:rPr>
        <w:t>, one week prior the meeting</w:t>
      </w:r>
      <w:r w:rsidRPr="00B40D8E">
        <w:rPr>
          <w:rFonts w:ascii="Times New Roman" w:hAnsi="Times New Roman" w:cs="Times New Roman"/>
          <w:color w:val="auto"/>
          <w:lang w:val="en-US"/>
        </w:rPr>
        <w:t>.</w:t>
      </w:r>
    </w:p>
    <w:p w:rsidR="003A4C61" w:rsidRDefault="003A4C61" w:rsidP="003A4C61">
      <w:pPr>
        <w:jc w:val="both"/>
        <w:rPr>
          <w:lang w:val="en-US"/>
        </w:rPr>
      </w:pPr>
    </w:p>
    <w:p w:rsidR="003A4C61" w:rsidRPr="003A4C61" w:rsidRDefault="003A4C61" w:rsidP="003A4C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0D8E">
        <w:rPr>
          <w:rFonts w:ascii="Times New Roman" w:hAnsi="Times New Roman" w:cs="Times New Roman"/>
          <w:b/>
          <w:lang w:val="en-US"/>
        </w:rPr>
        <w:t>Welcome to new GAC Member</w:t>
      </w:r>
      <w:r>
        <w:rPr>
          <w:rFonts w:ascii="Times New Roman" w:hAnsi="Times New Roman" w:cs="Times New Roman"/>
          <w:b/>
          <w:lang w:val="en-US"/>
        </w:rPr>
        <w:t>s:</w:t>
      </w:r>
    </w:p>
    <w:p w:rsidR="003A4C61" w:rsidRPr="003A4C61" w:rsidRDefault="003A4C61" w:rsidP="003A4C61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4C61">
        <w:rPr>
          <w:rFonts w:ascii="Times New Roman" w:hAnsi="Times New Roman" w:cs="Times New Roman"/>
          <w:color w:val="000000"/>
          <w:sz w:val="24"/>
          <w:szCs w:val="24"/>
        </w:rPr>
        <w:t xml:space="preserve">UK: 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Tracey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Radcliffe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(TR)</w:t>
      </w:r>
    </w:p>
    <w:p w:rsidR="003A4C61" w:rsidRPr="003A4C61" w:rsidRDefault="003A4C61" w:rsidP="003A4C61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Denmark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Lise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Elsberg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(LE)</w:t>
      </w:r>
    </w:p>
    <w:p w:rsidR="003A4C61" w:rsidRPr="003A4C61" w:rsidRDefault="003A4C61" w:rsidP="003A4C61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Canada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Cheri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</w:rPr>
        <w:t>Besignano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>ChB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A4C61" w:rsidRPr="003A4C61" w:rsidRDefault="003A4C61" w:rsidP="003A4C61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New Zealand: Juliet </w:t>
      </w:r>
      <w:proofErr w:type="spellStart"/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>Asbery</w:t>
      </w:r>
      <w:proofErr w:type="spellEnd"/>
      <w:r w:rsidRPr="003A4C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(JA)</w:t>
      </w:r>
    </w:p>
    <w:p w:rsidR="003A4C61" w:rsidRPr="00B40D8E" w:rsidRDefault="003A4C61" w:rsidP="003A4C61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New GAC members are welcomed to ICPAN GAC; TR, LE,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ChB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>, JA from UK, Denmark, Canada and NZ, respectively</w:t>
      </w:r>
      <w:r w:rsidRPr="00B40D8E">
        <w:rPr>
          <w:rFonts w:ascii="Times New Roman" w:hAnsi="Times New Roman" w:cs="Times New Roman"/>
          <w:color w:val="auto"/>
          <w:lang w:val="en-US"/>
        </w:rPr>
        <w:t xml:space="preserve">. </w:t>
      </w:r>
      <w:r>
        <w:rPr>
          <w:rFonts w:ascii="Times New Roman" w:hAnsi="Times New Roman" w:cs="Times New Roman"/>
          <w:color w:val="auto"/>
          <w:lang w:val="en-US"/>
        </w:rPr>
        <w:t xml:space="preserve">TR, LE,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ChB</w:t>
      </w:r>
      <w:proofErr w:type="spellEnd"/>
      <w:r w:rsidRPr="00B40D8E">
        <w:rPr>
          <w:rFonts w:ascii="Times New Roman" w:hAnsi="Times New Roman" w:cs="Times New Roman"/>
          <w:color w:val="auto"/>
          <w:lang w:val="en-US"/>
        </w:rPr>
        <w:t xml:space="preserve"> introduced </w:t>
      </w:r>
      <w:r>
        <w:rPr>
          <w:rFonts w:ascii="Times New Roman" w:hAnsi="Times New Roman" w:cs="Times New Roman"/>
          <w:color w:val="auto"/>
          <w:lang w:val="en-US"/>
        </w:rPr>
        <w:t xml:space="preserve">themselves </w:t>
      </w:r>
      <w:r w:rsidRPr="00B40D8E">
        <w:rPr>
          <w:rFonts w:ascii="Times New Roman" w:hAnsi="Times New Roman" w:cs="Times New Roman"/>
          <w:color w:val="auto"/>
          <w:lang w:val="en-US"/>
        </w:rPr>
        <w:t xml:space="preserve">to the GAC members. </w:t>
      </w:r>
      <w:r>
        <w:rPr>
          <w:rFonts w:ascii="Times New Roman" w:hAnsi="Times New Roman" w:cs="Times New Roman"/>
          <w:color w:val="auto"/>
          <w:lang w:val="en-US"/>
        </w:rPr>
        <w:t>Their</w:t>
      </w:r>
      <w:r w:rsidRPr="00B40D8E">
        <w:rPr>
          <w:rFonts w:ascii="Times New Roman" w:hAnsi="Times New Roman" w:cs="Times New Roman"/>
          <w:color w:val="auto"/>
          <w:lang w:val="en-US"/>
        </w:rPr>
        <w:t xml:space="preserve"> credentials and headshot</w:t>
      </w:r>
      <w:r>
        <w:rPr>
          <w:rFonts w:ascii="Times New Roman" w:hAnsi="Times New Roman" w:cs="Times New Roman"/>
          <w:color w:val="auto"/>
          <w:lang w:val="en-US"/>
        </w:rPr>
        <w:t>s</w:t>
      </w:r>
      <w:r w:rsidRPr="00B40D8E">
        <w:rPr>
          <w:rFonts w:ascii="Times New Roman" w:hAnsi="Times New Roman" w:cs="Times New Roman"/>
          <w:color w:val="auto"/>
          <w:lang w:val="en-US"/>
        </w:rPr>
        <w:t xml:space="preserve"> have been added to the website.</w:t>
      </w:r>
    </w:p>
    <w:p w:rsidR="003A4C61" w:rsidRDefault="003A4C61" w:rsidP="003A4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C61" w:rsidRDefault="003A4C61" w:rsidP="003A4C6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3A4C61">
        <w:rPr>
          <w:rFonts w:ascii="Times New Roman" w:hAnsi="Times New Roman" w:cs="Times New Roman"/>
          <w:b/>
          <w:lang w:val="en-US"/>
        </w:rPr>
        <w:t>GAC Chair update (MK)</w:t>
      </w:r>
    </w:p>
    <w:p w:rsidR="003A4C61" w:rsidRDefault="003A4C61" w:rsidP="003A4C61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960F59" w:rsidRDefault="00960F59" w:rsidP="003A4C61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Orientation process was implemented for the New GAC members. </w:t>
      </w:r>
      <w:r w:rsidR="003A4C61" w:rsidRPr="003A4C61">
        <w:rPr>
          <w:rFonts w:ascii="Times New Roman" w:hAnsi="Times New Roman" w:cs="Times New Roman"/>
          <w:lang w:val="en-US"/>
        </w:rPr>
        <w:t xml:space="preserve">MK discussed the </w:t>
      </w:r>
      <w:r w:rsidR="003A4C61">
        <w:rPr>
          <w:rFonts w:ascii="Times New Roman" w:hAnsi="Times New Roman" w:cs="Times New Roman"/>
          <w:lang w:val="en-US"/>
        </w:rPr>
        <w:t xml:space="preserve">orientation </w:t>
      </w:r>
      <w:r>
        <w:rPr>
          <w:rFonts w:ascii="Times New Roman" w:hAnsi="Times New Roman" w:cs="Times New Roman"/>
          <w:lang w:val="en-US"/>
        </w:rPr>
        <w:t>meeting</w:t>
      </w:r>
      <w:r w:rsidR="003A4C61">
        <w:rPr>
          <w:rFonts w:ascii="Times New Roman" w:hAnsi="Times New Roman" w:cs="Times New Roman"/>
          <w:lang w:val="en-US"/>
        </w:rPr>
        <w:t xml:space="preserve"> which took place at 11-02-2020</w:t>
      </w:r>
      <w:r>
        <w:rPr>
          <w:rFonts w:ascii="Times New Roman" w:hAnsi="Times New Roman" w:cs="Times New Roman"/>
          <w:lang w:val="en-US"/>
        </w:rPr>
        <w:t xml:space="preserve"> and if it was helpful. New GAC members, who participated, </w:t>
      </w:r>
      <w:r w:rsidR="00F373D2">
        <w:rPr>
          <w:rFonts w:ascii="Times New Roman" w:hAnsi="Times New Roman" w:cs="Times New Roman"/>
          <w:lang w:val="en-US"/>
        </w:rPr>
        <w:t xml:space="preserve">noted </w:t>
      </w:r>
      <w:r>
        <w:rPr>
          <w:rFonts w:ascii="Times New Roman" w:hAnsi="Times New Roman" w:cs="Times New Roman"/>
          <w:lang w:val="en-US"/>
        </w:rPr>
        <w:t>that the navigation to the webpage and the reference of ICPAN history made the new members to be more prepared for GAC meetings, their responsibilities and their role at GAC.</w:t>
      </w:r>
    </w:p>
    <w:p w:rsidR="00960F59" w:rsidRDefault="00960F59" w:rsidP="003A4C61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Orientation meeting was recorded and the video was uploaded to the secure GAC website for guiding the new members. </w:t>
      </w:r>
    </w:p>
    <w:p w:rsidR="003A4C61" w:rsidRDefault="00960F59" w:rsidP="003A4C61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Also, the approval of GAC meetings through </w:t>
      </w:r>
      <w:proofErr w:type="spellStart"/>
      <w:r>
        <w:rPr>
          <w:rFonts w:ascii="Times New Roman" w:hAnsi="Times New Roman" w:cs="Times New Roman"/>
          <w:lang w:val="en-US"/>
        </w:rPr>
        <w:t>surveymonkey</w:t>
      </w:r>
      <w:proofErr w:type="spellEnd"/>
      <w:r>
        <w:rPr>
          <w:rFonts w:ascii="Times New Roman" w:hAnsi="Times New Roman" w:cs="Times New Roman"/>
          <w:lang w:val="en-US"/>
        </w:rPr>
        <w:t xml:space="preserve"> was effective.</w:t>
      </w:r>
    </w:p>
    <w:p w:rsidR="00960F59" w:rsidRDefault="00960F59" w:rsidP="003A4C61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960F59" w:rsidRPr="00960F59" w:rsidRDefault="00960F59" w:rsidP="00960F59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 w:rsidRPr="00960F59">
        <w:rPr>
          <w:rFonts w:ascii="Times New Roman" w:hAnsi="Times New Roman" w:cs="Times New Roman"/>
          <w:b/>
          <w:bCs/>
          <w:lang w:val="en-US"/>
        </w:rPr>
        <w:lastRenderedPageBreak/>
        <w:t>Media and Marketing Update (MF)</w:t>
      </w:r>
    </w:p>
    <w:p w:rsidR="00960F59" w:rsidRDefault="00960F59" w:rsidP="00960F5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960F59" w:rsidRDefault="00B95383" w:rsidP="00960F59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MF mentioned that there are ICPAN pages on </w:t>
      </w:r>
      <w:proofErr w:type="spellStart"/>
      <w:r>
        <w:rPr>
          <w:rFonts w:ascii="Times New Roman" w:hAnsi="Times New Roman" w:cs="Times New Roman"/>
          <w:lang w:val="en-US"/>
        </w:rPr>
        <w:t>Facebook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Linkedin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lang w:val="en-US"/>
        </w:rPr>
        <w:t>Instagram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The new account name for </w:t>
      </w:r>
      <w:proofErr w:type="spellStart"/>
      <w:r>
        <w:rPr>
          <w:rFonts w:ascii="Times New Roman" w:hAnsi="Times New Roman" w:cs="Times New Roman"/>
          <w:lang w:val="en-US"/>
        </w:rPr>
        <w:t>Instagram</w:t>
      </w:r>
      <w:proofErr w:type="spellEnd"/>
      <w:r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B95383">
        <w:rPr>
          <w:rFonts w:ascii="Times New Roman" w:hAnsi="Times New Roman" w:cs="Times New Roman"/>
          <w:b/>
          <w:highlight w:val="yellow"/>
          <w:lang w:val="en-US"/>
        </w:rPr>
        <w:t>ICPANnurses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</w:p>
    <w:p w:rsidR="00B95383" w:rsidRDefault="00B95383" w:rsidP="00960F5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95383" w:rsidRDefault="00B95383" w:rsidP="00960F59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95383">
        <w:rPr>
          <w:rFonts w:ascii="Times New Roman" w:hAnsi="Times New Roman" w:cs="Times New Roman"/>
          <w:b/>
          <w:highlight w:val="yellow"/>
          <w:lang w:val="en-US"/>
        </w:rPr>
        <w:t>ACTION ITEM:</w:t>
      </w:r>
      <w:r w:rsidRPr="00B95383">
        <w:rPr>
          <w:rFonts w:ascii="Times New Roman" w:hAnsi="Times New Roman" w:cs="Times New Roman"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highlight w:val="yellow"/>
          <w:lang w:val="en-US"/>
        </w:rPr>
        <w:t>Please, j</w:t>
      </w:r>
      <w:r w:rsidRPr="00B95383">
        <w:rPr>
          <w:rFonts w:ascii="Times New Roman" w:hAnsi="Times New Roman" w:cs="Times New Roman"/>
          <w:highlight w:val="yellow"/>
          <w:lang w:val="en-US"/>
        </w:rPr>
        <w:t>oin the social media ICPAN account and promote ICPAN worldwide.</w:t>
      </w:r>
    </w:p>
    <w:p w:rsidR="00B95383" w:rsidRDefault="00B95383" w:rsidP="00960F59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95383" w:rsidRPr="00B95383" w:rsidRDefault="00B95383" w:rsidP="00B9538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lang w:val="en-US"/>
        </w:rPr>
      </w:pPr>
      <w:r w:rsidRPr="00B95383">
        <w:rPr>
          <w:rFonts w:ascii="Times New Roman" w:hAnsi="Times New Roman" w:cs="Times New Roman"/>
          <w:b/>
          <w:bCs/>
          <w:lang w:val="en-US"/>
        </w:rPr>
        <w:t>Education and Research Update (MR)</w:t>
      </w:r>
    </w:p>
    <w:p w:rsidR="00B95383" w:rsidRPr="00B95383" w:rsidRDefault="00B95383" w:rsidP="00B95383">
      <w:pPr>
        <w:pStyle w:val="Default"/>
        <w:ind w:left="360"/>
        <w:jc w:val="both"/>
        <w:rPr>
          <w:rFonts w:ascii="Times New Roman" w:hAnsi="Times New Roman" w:cs="Times New Roman"/>
          <w:lang w:val="en-US"/>
        </w:rPr>
      </w:pPr>
    </w:p>
    <w:p w:rsidR="007D3203" w:rsidRDefault="00B95383" w:rsidP="00B953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 intends to create small projects </w:t>
      </w:r>
      <w:r w:rsidR="007D3203">
        <w:rPr>
          <w:rFonts w:ascii="Times New Roman" w:hAnsi="Times New Roman" w:cs="Times New Roman"/>
          <w:sz w:val="24"/>
          <w:szCs w:val="24"/>
          <w:lang w:val="en-US"/>
        </w:rPr>
        <w:t xml:space="preserve">and to develop ICPAN guidelines for </w:t>
      </w:r>
      <w:proofErr w:type="spellStart"/>
      <w:r w:rsidR="007D3203">
        <w:rPr>
          <w:rFonts w:ascii="Times New Roman" w:hAnsi="Times New Roman" w:cs="Times New Roman"/>
          <w:sz w:val="24"/>
          <w:szCs w:val="24"/>
          <w:lang w:val="en-US"/>
        </w:rPr>
        <w:t>Perianaesthesia</w:t>
      </w:r>
      <w:proofErr w:type="spellEnd"/>
      <w:r w:rsidR="007D3203">
        <w:rPr>
          <w:rFonts w:ascii="Times New Roman" w:hAnsi="Times New Roman" w:cs="Times New Roman"/>
          <w:sz w:val="24"/>
          <w:szCs w:val="24"/>
          <w:lang w:val="en-US"/>
        </w:rPr>
        <w:t xml:space="preserve"> Nurses, worldwide. TR referred to UK projects for collaborative nursing curriculum guidelines for anesthetic and recovery nurses.</w:t>
      </w:r>
    </w:p>
    <w:p w:rsidR="00E02DBA" w:rsidRPr="00E02DBA" w:rsidRDefault="007D3203" w:rsidP="00E02DB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D320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ACTION ITEM: </w:t>
      </w:r>
      <w:r w:rsidR="00E02DBA" w:rsidRPr="00E02DB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l-GR"/>
        </w:rPr>
        <w:t>GAC members were asked to help by recruiting volunteers from their respective organizations and by volunteering to participate in projects.</w:t>
      </w:r>
      <w:r w:rsidR="00E02DBA" w:rsidRPr="00E02DB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7D3203" w:rsidRPr="007D3203" w:rsidRDefault="007D3203" w:rsidP="007D32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3203">
        <w:rPr>
          <w:rFonts w:ascii="Times New Roman" w:hAnsi="Times New Roman" w:cs="Times New Roman"/>
          <w:b/>
          <w:bCs/>
          <w:sz w:val="24"/>
          <w:szCs w:val="24"/>
          <w:lang w:val="en-US"/>
        </w:rPr>
        <w:t>ICPAN Board News (JB)</w:t>
      </w:r>
    </w:p>
    <w:p w:rsidR="007D3203" w:rsidRDefault="00410DD5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JB referred to ICPAN Vision and Mission, as well to the </w:t>
      </w:r>
      <w:r w:rsidRPr="00410DD5">
        <w:rPr>
          <w:rFonts w:ascii="Times New Roman" w:hAnsi="Times New Roman" w:cs="Times New Roman"/>
          <w:sz w:val="24"/>
          <w:szCs w:val="24"/>
          <w:lang w:val="en-US"/>
        </w:rPr>
        <w:t>2-year Board &amp; GAC service cycle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Postings are available on GAC login page. She noted the responsibilities of GAC for reading and reviewing the minutes and approving them. </w:t>
      </w:r>
    </w:p>
    <w:p w:rsidR="001550AD" w:rsidRDefault="00410DD5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ICPAN Strategic Goals (SG) 2017-2019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document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posted and GAC review request</w:t>
      </w:r>
      <w:r w:rsidR="00C80234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such as suggestions, ideas and support.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Divi</w:t>
      </w:r>
      <w:r w:rsidR="00E02DBA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ng the SG in categories.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0AD">
        <w:rPr>
          <w:rFonts w:ascii="Times New Roman" w:hAnsi="Times New Roman" w:cs="Times New Roman"/>
          <w:sz w:val="24"/>
          <w:szCs w:val="24"/>
          <w:lang w:val="en-US"/>
        </w:rPr>
        <w:t>JB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gave financial report for 2019. </w:t>
      </w:r>
      <w:r w:rsidRPr="001550AD">
        <w:rPr>
          <w:rFonts w:ascii="Times New Roman" w:hAnsi="Times New Roman" w:cs="Times New Roman"/>
          <w:sz w:val="24"/>
          <w:szCs w:val="24"/>
          <w:lang w:val="en-US"/>
        </w:rPr>
        <w:t xml:space="preserve">ICPAN Inc. checking </w:t>
      </w:r>
      <w:proofErr w:type="gramStart"/>
      <w:r w:rsidRPr="001550AD">
        <w:rPr>
          <w:rFonts w:ascii="Times New Roman" w:hAnsi="Times New Roman" w:cs="Times New Roman"/>
          <w:sz w:val="24"/>
          <w:szCs w:val="24"/>
          <w:lang w:val="en-US"/>
        </w:rPr>
        <w:t>account</w:t>
      </w:r>
      <w:proofErr w:type="gramEnd"/>
      <w:r w:rsidRPr="001550AD">
        <w:rPr>
          <w:rFonts w:ascii="Times New Roman" w:hAnsi="Times New Roman" w:cs="Times New Roman"/>
          <w:sz w:val="24"/>
          <w:szCs w:val="24"/>
          <w:lang w:val="en-US"/>
        </w:rPr>
        <w:t xml:space="preserve"> Citibank ending in 6741.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50AD" w:rsidRP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0AD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 Income</w:t>
      </w:r>
      <w:r w:rsidRPr="001550AD">
        <w:rPr>
          <w:rFonts w:ascii="Times New Roman" w:hAnsi="Times New Roman" w:cs="Times New Roman"/>
          <w:sz w:val="24"/>
          <w:szCs w:val="24"/>
          <w:lang w:val="en-US"/>
        </w:rPr>
        <w:t xml:space="preserve"> = $7,977.63 2019</w:t>
      </w:r>
    </w:p>
    <w:p w:rsidR="001550AD" w:rsidRP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0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Expenses</w:t>
      </w:r>
      <w:r w:rsidRPr="001550AD">
        <w:rPr>
          <w:rFonts w:ascii="Times New Roman" w:hAnsi="Times New Roman" w:cs="Times New Roman"/>
          <w:sz w:val="24"/>
          <w:szCs w:val="24"/>
          <w:lang w:val="en-US"/>
        </w:rPr>
        <w:t xml:space="preserve"> = $8,261.39 </w:t>
      </w:r>
    </w:p>
    <w:p w:rsidR="001550AD" w:rsidRP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0AD">
        <w:rPr>
          <w:rFonts w:ascii="Times New Roman" w:hAnsi="Times New Roman" w:cs="Times New Roman"/>
          <w:b/>
          <w:bCs/>
          <w:sz w:val="24"/>
          <w:szCs w:val="24"/>
          <w:lang w:val="en-US"/>
        </w:rPr>
        <w:t>Delta</w:t>
      </w:r>
      <w:r w:rsidRPr="001550AD">
        <w:rPr>
          <w:rFonts w:ascii="Times New Roman" w:hAnsi="Times New Roman" w:cs="Times New Roman"/>
          <w:sz w:val="24"/>
          <w:szCs w:val="24"/>
          <w:lang w:val="en-US"/>
        </w:rPr>
        <w:t xml:space="preserve"> =$283.76 </w:t>
      </w:r>
    </w:p>
    <w:p w:rsid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0AD">
        <w:rPr>
          <w:rFonts w:ascii="Times New Roman" w:hAnsi="Times New Roman" w:cs="Times New Roman"/>
          <w:b/>
          <w:bCs/>
          <w:sz w:val="24"/>
          <w:szCs w:val="24"/>
          <w:lang w:val="en-US"/>
        </w:rPr>
        <w:t>Current balance as of February 24th</w:t>
      </w:r>
      <w:r w:rsidRPr="001550AD">
        <w:rPr>
          <w:rFonts w:ascii="Times New Roman" w:hAnsi="Times New Roman" w:cs="Times New Roman"/>
          <w:sz w:val="24"/>
          <w:szCs w:val="24"/>
          <w:lang w:val="en-US"/>
        </w:rPr>
        <w:t xml:space="preserve"> = $6,116.62</w:t>
      </w:r>
    </w:p>
    <w:p w:rsid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0AD">
        <w:rPr>
          <w:rFonts w:ascii="Times New Roman" w:hAnsi="Times New Roman" w:cs="Times New Roman"/>
          <w:sz w:val="24"/>
          <w:szCs w:val="24"/>
          <w:lang w:val="en-US"/>
        </w:rPr>
        <w:t>Citibank ending in 2256 2019 Conference Checking Account was closed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50AD" w:rsidRPr="007C146F" w:rsidRDefault="001550AD" w:rsidP="007D32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Financial Report for ICPAN Conference 2019- Cancun</w:t>
      </w:r>
    </w:p>
    <w:p w:rsidR="001550AD" w:rsidRPr="00E02DBA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b/>
          <w:bCs/>
          <w:sz w:val="24"/>
          <w:szCs w:val="24"/>
          <w:lang w:val="en-US"/>
        </w:rPr>
        <w:t>Income=</w:t>
      </w:r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2DBA">
        <w:rPr>
          <w:rFonts w:ascii="Times New Roman" w:hAnsi="Times New Roman" w:cs="Times New Roman"/>
          <w:sz w:val="24"/>
          <w:szCs w:val="24"/>
          <w:lang w:val="en-US"/>
        </w:rPr>
        <w:t>$84,971.61</w:t>
      </w:r>
    </w:p>
    <w:p w:rsidR="001550AD" w:rsidRPr="00E02DBA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Expenses=</w:t>
      </w:r>
      <w:r w:rsidRPr="00E02DBA">
        <w:rPr>
          <w:rFonts w:ascii="Times New Roman" w:hAnsi="Times New Roman" w:cs="Times New Roman"/>
          <w:sz w:val="24"/>
          <w:szCs w:val="24"/>
          <w:lang w:val="en-US"/>
        </w:rPr>
        <w:t xml:space="preserve"> $89,348.14</w:t>
      </w:r>
    </w:p>
    <w:p w:rsidR="001550AD" w:rsidRPr="00E02DBA" w:rsidRDefault="001550AD" w:rsidP="007D320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Delta=</w:t>
      </w:r>
      <w:r w:rsidRPr="007C14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7C146F" w:rsidRPr="00E02DBA">
        <w:rPr>
          <w:rFonts w:ascii="Times New Roman" w:hAnsi="Times New Roman" w:cs="Times New Roman"/>
          <w:color w:val="FF0000"/>
          <w:sz w:val="24"/>
          <w:szCs w:val="24"/>
          <w:lang w:val="en-US"/>
        </w:rPr>
        <w:t>$4,633.53</w:t>
      </w:r>
    </w:p>
    <w:p w:rsidR="007C146F" w:rsidRDefault="007C146F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Original 400 delegate budget projection without exhibition income = $25 K profit. Discussed shortfall in July 2019: Board/GAC did not want to cancel the conference. *Renegotiated contracts in August 2019 to right size meeting/expenses, this added a </w:t>
      </w:r>
      <w:r w:rsidRPr="007C146F">
        <w:rPr>
          <w:rFonts w:ascii="Times New Roman" w:hAnsi="Times New Roman" w:cs="Times New Roman"/>
          <w:sz w:val="24"/>
          <w:szCs w:val="24"/>
          <w:lang w:val="en-US"/>
        </w:rPr>
        <w:lastRenderedPageBreak/>
        <w:t>$6,365.00 Cancun ICC penalty (actual profit without the penalty would have been = $1,731.47)</w:t>
      </w:r>
    </w:p>
    <w:p w:rsidR="007C146F" w:rsidRPr="007C146F" w:rsidRDefault="007C146F" w:rsidP="007D32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146F">
        <w:rPr>
          <w:rFonts w:ascii="Times New Roman" w:hAnsi="Times New Roman" w:cs="Times New Roman"/>
          <w:b/>
          <w:bCs/>
          <w:sz w:val="24"/>
          <w:szCs w:val="24"/>
        </w:rPr>
        <w:t>PayPal</w:t>
      </w:r>
      <w:proofErr w:type="spellEnd"/>
      <w:r w:rsidRPr="007C1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146F">
        <w:rPr>
          <w:rFonts w:ascii="Times New Roman" w:hAnsi="Times New Roman" w:cs="Times New Roman"/>
          <w:b/>
          <w:bCs/>
          <w:sz w:val="24"/>
          <w:szCs w:val="24"/>
        </w:rPr>
        <w:t>Account</w:t>
      </w:r>
      <w:proofErr w:type="spellEnd"/>
    </w:p>
    <w:p w:rsidR="007C146F" w:rsidRPr="007C146F" w:rsidRDefault="007C146F" w:rsidP="007C14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Accepted membership payments </w:t>
      </w:r>
    </w:p>
    <w:p w:rsidR="007C146F" w:rsidRPr="007C146F" w:rsidRDefault="007C146F" w:rsidP="007C14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sz w:val="24"/>
          <w:szCs w:val="24"/>
          <w:lang w:val="en-US"/>
        </w:rPr>
        <w:t>Accepted ICPAN 2019 payments</w:t>
      </w:r>
    </w:p>
    <w:p w:rsidR="007C146F" w:rsidRPr="007C146F" w:rsidRDefault="007C146F" w:rsidP="007C14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sz w:val="24"/>
          <w:szCs w:val="24"/>
          <w:lang w:val="en-US"/>
        </w:rPr>
        <w:t>Transaction fee amount based on deposit amount</w:t>
      </w:r>
    </w:p>
    <w:p w:rsidR="007C146F" w:rsidRPr="007C146F" w:rsidRDefault="007C146F" w:rsidP="007C14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Charged at non-profit </w:t>
      </w:r>
      <w:proofErr w:type="spellStart"/>
      <w:r w:rsidRPr="007C146F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 rate</w:t>
      </w:r>
    </w:p>
    <w:p w:rsidR="007C146F" w:rsidRPr="007C146F" w:rsidRDefault="007C146F" w:rsidP="007C146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sz w:val="24"/>
          <w:szCs w:val="24"/>
          <w:lang w:val="en-US"/>
        </w:rPr>
        <w:t>No charge for transfers made to ICPAN checking accounts</w:t>
      </w:r>
    </w:p>
    <w:p w:rsidR="007C146F" w:rsidRPr="007C146F" w:rsidRDefault="007C146F" w:rsidP="007C14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JB referred to the challenges of ICPAN. Despite active search, no candidates have presented for Treasurer </w:t>
      </w:r>
      <w:proofErr w:type="gramStart"/>
      <w:r w:rsidRPr="007C146F">
        <w:rPr>
          <w:rFonts w:ascii="Times New Roman" w:hAnsi="Times New Roman" w:cs="Times New Roman"/>
          <w:sz w:val="24"/>
          <w:szCs w:val="24"/>
          <w:lang w:val="en-US"/>
        </w:rPr>
        <w:t>position</w:t>
      </w:r>
      <w:proofErr w:type="gramEnd"/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 since 2018. Treasurer continues family leave of absence - only 2 banking signatories allowed per Bylaws (Treasurer, Chair). </w:t>
      </w:r>
      <w:proofErr w:type="gramStart"/>
      <w:r w:rsidRPr="007C146F">
        <w:rPr>
          <w:rFonts w:ascii="Times New Roman" w:hAnsi="Times New Roman" w:cs="Times New Roman"/>
          <w:sz w:val="24"/>
          <w:szCs w:val="24"/>
          <w:lang w:val="en-US"/>
        </w:rPr>
        <w:t>Bank account management difficult due to Citibank restructuring over past 18 months.</w:t>
      </w:r>
      <w:proofErr w:type="gramEnd"/>
      <w:r w:rsidRPr="007C146F">
        <w:rPr>
          <w:rFonts w:ascii="Times New Roman" w:hAnsi="Times New Roman" w:cs="Times New Roman"/>
          <w:sz w:val="24"/>
          <w:szCs w:val="24"/>
          <w:lang w:val="en-US"/>
        </w:rPr>
        <w:t xml:space="preserve"> Delay in planned grants applications and scholarship program development. Lacking dedicated development personnel. Navigating the hosting of conference in a country without a local committee presents unique barriers (language, local knowledge, differing legal / banking processes). Lack funding = limited opportunity for nurses in resource poor countries to participate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DD5" w:rsidRP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550A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ACTION ITEMS:</w:t>
      </w:r>
      <w:r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410DD5"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Under the </w:t>
      </w:r>
      <w:r w:rsidR="00C80234"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category </w:t>
      </w:r>
      <w:r w:rsidR="003279F0"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of Education and research, recruitment of volunteer content experts will be asked to develop </w:t>
      </w:r>
      <w:proofErr w:type="spellStart"/>
      <w:r w:rsidR="003279F0"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generalizable</w:t>
      </w:r>
      <w:proofErr w:type="spellEnd"/>
      <w:r w:rsidR="003279F0"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3279F0"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Perianaesthesia</w:t>
      </w:r>
      <w:proofErr w:type="spellEnd"/>
      <w:r w:rsidR="003279F0"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nursing practice protocols and guidelines, through model product after WHO-WFSA exemplar. </w:t>
      </w:r>
    </w:p>
    <w:p w:rsidR="001550AD" w:rsidRDefault="001550A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50A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ACTION ITEMS:</w:t>
      </w:r>
      <w:r w:rsidRPr="001550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ICPAN Chair, President, and Media/Marketing Coordinator will work to advance global outreach to pursue scholarship and partnership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5EA1" w:rsidRPr="00715EA1" w:rsidRDefault="00715EA1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EA1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ACTION ITEMS: </w:t>
      </w:r>
      <w:r w:rsidRPr="00715EA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Discuss opportunity to host a future biennial conference with your board to raise profile of nursing in their country and globally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46F" w:rsidRDefault="007C146F" w:rsidP="007C146F">
      <w:pPr>
        <w:pStyle w:val="Default"/>
        <w:rPr>
          <w:rFonts w:ascii="Arial" w:hAnsi="Arial" w:cs="Arial"/>
          <w:b/>
          <w:bCs/>
          <w:lang w:val="en-US"/>
        </w:rPr>
      </w:pPr>
    </w:p>
    <w:p w:rsidR="007C146F" w:rsidRPr="007C146F" w:rsidRDefault="007C146F" w:rsidP="007C146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7C146F">
        <w:rPr>
          <w:rFonts w:ascii="Times New Roman" w:hAnsi="Times New Roman" w:cs="Times New Roman"/>
          <w:b/>
          <w:bCs/>
          <w:lang w:val="en-US"/>
        </w:rPr>
        <w:t>ICPAN Conference Update (MK)</w:t>
      </w:r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ICPAN, EPENOE AND AFEA review the private agreement for ICPAN Conference 2021.</w:t>
      </w:r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7C146F" w:rsidRPr="007C146F" w:rsidRDefault="007C146F" w:rsidP="007C14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7C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After discussions with PCO the break has been arranged for 350 delegates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but the conference halls are for more delegates. </w:t>
      </w:r>
    </w:p>
    <w:p w:rsidR="007C146F" w:rsidRDefault="007C146F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7C146F" w:rsidRPr="007C146F" w:rsidRDefault="007C146F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Keynote speakers will have only </w:t>
      </w:r>
      <w:proofErr w:type="gramStart"/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travel</w:t>
      </w:r>
      <w:proofErr w:type="gramEnd"/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free ticket by Aegean</w:t>
      </w:r>
      <w:r w:rsidR="001229C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for the routes, which covers as airline,</w:t>
      </w:r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as we referred to bid file. </w:t>
      </w:r>
    </w:p>
    <w:p w:rsidR="007C146F" w:rsidRPr="007C146F" w:rsidRDefault="007C146F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7C146F" w:rsidRDefault="007C146F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ICPAN BOD and GAC members will only have free registration to the conference</w:t>
      </w:r>
      <w:r w:rsidR="001229C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, not possible to transfer to another delegate</w:t>
      </w:r>
      <w:r w:rsidR="00715EA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, </w:t>
      </w:r>
      <w:r w:rsidR="00715EA1" w:rsidRPr="00715EA1">
        <w:rPr>
          <w:rFonts w:ascii="Times New Roman" w:hAnsi="Times New Roman" w:cs="Times New Roman"/>
          <w:color w:val="222222"/>
          <w:sz w:val="24"/>
          <w:szCs w:val="24"/>
          <w:lang w:val="en-US"/>
        </w:rPr>
        <w:t>based on participation in GAC meetings</w:t>
      </w:r>
      <w:r w:rsidR="001229CD" w:rsidRPr="00715EA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.</w:t>
      </w:r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PCO has already taken into consideration this and has included to the initial budget. College students will volunteer not only to the hospital </w:t>
      </w:r>
      <w:r w:rsidR="001229C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visits</w:t>
      </w:r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but during the whole </w:t>
      </w:r>
      <w:r w:rsidRPr="007C146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lastRenderedPageBreak/>
        <w:t>conference, up to 35 volunteers. In this way, we won't increase the budget, because it will not be necessary more employees from our PCO.</w:t>
      </w:r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Hospital visits will include 100 delegates </w:t>
      </w:r>
      <w:r w:rsidR="00F373D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5 hospitals</w:t>
      </w:r>
      <w:r w:rsidR="00F373D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(20 delegates to each hospital)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1 Public, 2 Private and 2 Army hospitals.</w:t>
      </w:r>
      <w:proofErr w:type="gramEnd"/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Conference Promotion has started in Greece, Sweden and Finland.</w:t>
      </w:r>
    </w:p>
    <w:p w:rsidR="001229CD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1229CD" w:rsidRPr="007C146F" w:rsidRDefault="001229CD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Proposed Sponsorships should communicate with PCO- AFEA. </w:t>
      </w:r>
    </w:p>
    <w:p w:rsidR="007C146F" w:rsidRPr="007C146F" w:rsidRDefault="007C146F" w:rsidP="007C1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</w:pPr>
    </w:p>
    <w:p w:rsidR="001229CD" w:rsidRPr="001229CD" w:rsidRDefault="001229CD" w:rsidP="007D3203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229C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ACTION ITEM:</w:t>
      </w:r>
      <w:r w:rsidRPr="001229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1229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Carta</w:t>
      </w:r>
      <w:proofErr w:type="spellEnd"/>
      <w:r w:rsidRPr="001229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-postal will be uploaded to the secure GAC webpage</w:t>
      </w:r>
      <w:r w:rsidR="00F373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for conference promotion</w:t>
      </w:r>
    </w:p>
    <w:p w:rsidR="007C146F" w:rsidRDefault="001229CD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9CD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ACTION ITEM:</w:t>
      </w:r>
      <w:r w:rsidRPr="001229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 Key-note Speaker</w:t>
      </w:r>
      <w:r w:rsidR="00F373D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bookmarkStart w:id="0" w:name="_GoBack"/>
      <w:bookmarkEnd w:id="0"/>
      <w:r w:rsidRPr="001229C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be proposed</w:t>
      </w:r>
    </w:p>
    <w:p w:rsidR="00A13317" w:rsidRDefault="00A13317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3317" w:rsidRPr="00A13317" w:rsidRDefault="00A13317" w:rsidP="00A133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317">
        <w:rPr>
          <w:rFonts w:ascii="Times New Roman" w:hAnsi="Times New Roman" w:cs="Times New Roman"/>
          <w:b/>
          <w:bCs/>
          <w:sz w:val="24"/>
          <w:szCs w:val="24"/>
          <w:lang w:val="en-US"/>
        </w:rPr>
        <w:t>Next Meeting: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21th/ 22th April</w:t>
      </w:r>
    </w:p>
    <w:p w:rsidR="007C146F" w:rsidRPr="001550AD" w:rsidRDefault="007C146F" w:rsidP="007D32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146F" w:rsidRPr="001550AD" w:rsidSect="00BC5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5A" w:rsidRDefault="002F265A" w:rsidP="003A4C61">
      <w:pPr>
        <w:spacing w:after="0" w:line="240" w:lineRule="auto"/>
      </w:pPr>
      <w:r>
        <w:separator/>
      </w:r>
    </w:p>
  </w:endnote>
  <w:endnote w:type="continuationSeparator" w:id="0">
    <w:p w:rsidR="002F265A" w:rsidRDefault="002F265A" w:rsidP="003A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922"/>
      <w:docPartObj>
        <w:docPartGallery w:val="Page Numbers (Bottom of Page)"/>
        <w:docPartUnique/>
      </w:docPartObj>
    </w:sdtPr>
    <w:sdtContent>
      <w:p w:rsidR="00410DD5" w:rsidRDefault="000C2648">
        <w:pPr>
          <w:pStyle w:val="a7"/>
          <w:jc w:val="right"/>
        </w:pPr>
        <w:r>
          <w:fldChar w:fldCharType="begin"/>
        </w:r>
        <w:r w:rsidR="009252E1">
          <w:instrText xml:space="preserve"> PAGE   \* MERGEFORMAT </w:instrText>
        </w:r>
        <w:r>
          <w:fldChar w:fldCharType="separate"/>
        </w:r>
        <w:r w:rsidR="00715E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DD5" w:rsidRDefault="00410D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410D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5A" w:rsidRDefault="002F265A" w:rsidP="003A4C61">
      <w:pPr>
        <w:spacing w:after="0" w:line="240" w:lineRule="auto"/>
      </w:pPr>
      <w:r>
        <w:separator/>
      </w:r>
    </w:p>
  </w:footnote>
  <w:footnote w:type="continuationSeparator" w:id="0">
    <w:p w:rsidR="002F265A" w:rsidRDefault="002F265A" w:rsidP="003A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0C264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360" o:spid="_x0000_s2050" type="#_x0000_t136" style="position:absolute;margin-left:0;margin-top:0;width:365.95pt;height:219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0C264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361" o:spid="_x0000_s2051" type="#_x0000_t136" style="position:absolute;margin-left:0;margin-top:0;width:365.95pt;height:219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D5" w:rsidRDefault="000C264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3359" o:spid="_x0000_s2049" type="#_x0000_t136" style="position:absolute;margin-left:0;margin-top:0;width:365.95pt;height:219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75D"/>
    <w:multiLevelType w:val="hybridMultilevel"/>
    <w:tmpl w:val="1194A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4813"/>
    <w:multiLevelType w:val="hybridMultilevel"/>
    <w:tmpl w:val="0D387D8E"/>
    <w:lvl w:ilvl="0" w:tplc="C4B4E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779"/>
    <w:multiLevelType w:val="hybridMultilevel"/>
    <w:tmpl w:val="9476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53D"/>
    <w:multiLevelType w:val="hybridMultilevel"/>
    <w:tmpl w:val="1F68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74666"/>
    <w:multiLevelType w:val="hybridMultilevel"/>
    <w:tmpl w:val="FC7A89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53B9A"/>
    <w:multiLevelType w:val="hybridMultilevel"/>
    <w:tmpl w:val="75F24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4C61"/>
    <w:rsid w:val="000C2648"/>
    <w:rsid w:val="001229CD"/>
    <w:rsid w:val="001550AD"/>
    <w:rsid w:val="002F265A"/>
    <w:rsid w:val="003279F0"/>
    <w:rsid w:val="00386093"/>
    <w:rsid w:val="003A4C61"/>
    <w:rsid w:val="00410DD5"/>
    <w:rsid w:val="00715EA1"/>
    <w:rsid w:val="007C146F"/>
    <w:rsid w:val="007D3203"/>
    <w:rsid w:val="009252E1"/>
    <w:rsid w:val="00960F59"/>
    <w:rsid w:val="00A13317"/>
    <w:rsid w:val="00B95383"/>
    <w:rsid w:val="00BC5942"/>
    <w:rsid w:val="00C80234"/>
    <w:rsid w:val="00E02DBA"/>
    <w:rsid w:val="00F3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4C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A4C61"/>
    <w:rPr>
      <w:b/>
      <w:bCs/>
    </w:rPr>
  </w:style>
  <w:style w:type="paragraph" w:styleId="a5">
    <w:name w:val="List Paragraph"/>
    <w:basedOn w:val="a"/>
    <w:uiPriority w:val="34"/>
    <w:qFormat/>
    <w:rsid w:val="003A4C6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3A4C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3A4C61"/>
  </w:style>
  <w:style w:type="paragraph" w:styleId="a7">
    <w:name w:val="footer"/>
    <w:basedOn w:val="a"/>
    <w:link w:val="Char1"/>
    <w:uiPriority w:val="99"/>
    <w:unhideWhenUsed/>
    <w:rsid w:val="003A4C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A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E9801-E84B-4C59-8F14-8F9A6574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Vostro6</dc:creator>
  <cp:lastModifiedBy>Vostro6</cp:lastModifiedBy>
  <cp:revision>6</cp:revision>
  <dcterms:created xsi:type="dcterms:W3CDTF">2020-04-02T08:53:00Z</dcterms:created>
  <dcterms:modified xsi:type="dcterms:W3CDTF">2020-04-13T09:44:00Z</dcterms:modified>
</cp:coreProperties>
</file>