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4D" w:rsidRDefault="00177206">
      <w:bookmarkStart w:id="0" w:name="_GoBack"/>
      <w:bookmarkEnd w:id="0"/>
      <w:r>
        <w:rPr>
          <w:noProof/>
        </w:rPr>
        <w:drawing>
          <wp:inline distT="0" distB="0" distL="0" distR="0">
            <wp:extent cx="5257800" cy="800100"/>
            <wp:effectExtent l="0" t="0" r="0" b="12700"/>
            <wp:docPr id="1" name="Picture 1" descr="Macintosh HD:Users:patriciasmedley:Desktop:ICPA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iasmedley:Desktop:ICPAN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06" w:rsidRDefault="00177206"/>
    <w:p w:rsidR="00177206" w:rsidRDefault="00177206"/>
    <w:p w:rsidR="00177206" w:rsidRPr="00177206" w:rsidRDefault="00177206">
      <w:pPr>
        <w:rPr>
          <w:sz w:val="32"/>
          <w:szCs w:val="32"/>
        </w:rPr>
      </w:pPr>
    </w:p>
    <w:p w:rsidR="00177206" w:rsidRPr="00177206" w:rsidRDefault="00177206" w:rsidP="00177206">
      <w:pPr>
        <w:rPr>
          <w:b/>
          <w:sz w:val="32"/>
          <w:szCs w:val="32"/>
        </w:rPr>
      </w:pPr>
      <w:proofErr w:type="spellStart"/>
      <w:r w:rsidRPr="00177206">
        <w:rPr>
          <w:b/>
          <w:sz w:val="32"/>
          <w:szCs w:val="32"/>
        </w:rPr>
        <w:t>ICPAN,Inc</w:t>
      </w:r>
      <w:proofErr w:type="spellEnd"/>
      <w:r w:rsidRPr="00177206">
        <w:rPr>
          <w:b/>
          <w:sz w:val="32"/>
          <w:szCs w:val="32"/>
        </w:rPr>
        <w:t>. update for GAC</w:t>
      </w:r>
    </w:p>
    <w:p w:rsidR="00177206" w:rsidRPr="00072C33" w:rsidRDefault="00177206" w:rsidP="00177206">
      <w:pPr>
        <w:rPr>
          <w:b/>
          <w:sz w:val="32"/>
          <w:szCs w:val="32"/>
        </w:rPr>
      </w:pPr>
      <w:r w:rsidRPr="00177206">
        <w:rPr>
          <w:b/>
          <w:sz w:val="32"/>
          <w:szCs w:val="32"/>
        </w:rPr>
        <w:t>15</w:t>
      </w:r>
      <w:r w:rsidRPr="00177206">
        <w:rPr>
          <w:b/>
          <w:sz w:val="32"/>
          <w:szCs w:val="32"/>
          <w:vertAlign w:val="superscript"/>
        </w:rPr>
        <w:t>th</w:t>
      </w:r>
      <w:r w:rsidRPr="00177206">
        <w:rPr>
          <w:b/>
          <w:sz w:val="32"/>
          <w:szCs w:val="32"/>
        </w:rPr>
        <w:t xml:space="preserve"> February 2017</w:t>
      </w:r>
    </w:p>
    <w:p w:rsidR="00177206" w:rsidRPr="00072C33" w:rsidRDefault="00177206">
      <w:pPr>
        <w:rPr>
          <w:b/>
          <w:sz w:val="32"/>
          <w:szCs w:val="32"/>
        </w:rPr>
      </w:pPr>
    </w:p>
    <w:p w:rsidR="00177206" w:rsidRPr="00072C33" w:rsidRDefault="00177206">
      <w:pPr>
        <w:rPr>
          <w:b/>
          <w:sz w:val="32"/>
          <w:szCs w:val="32"/>
        </w:rPr>
      </w:pPr>
      <w:r w:rsidRPr="00072C33">
        <w:rPr>
          <w:b/>
          <w:sz w:val="32"/>
          <w:szCs w:val="32"/>
        </w:rPr>
        <w:t xml:space="preserve">Main points from ICPAN </w:t>
      </w:r>
      <w:proofErr w:type="spellStart"/>
      <w:r w:rsidRPr="00072C33">
        <w:rPr>
          <w:b/>
          <w:sz w:val="32"/>
          <w:szCs w:val="32"/>
        </w:rPr>
        <w:t>BoD</w:t>
      </w:r>
      <w:proofErr w:type="spellEnd"/>
      <w:r w:rsidRPr="00072C33">
        <w:rPr>
          <w:b/>
          <w:sz w:val="32"/>
          <w:szCs w:val="32"/>
        </w:rPr>
        <w:t xml:space="preserve"> meeting 14</w:t>
      </w:r>
      <w:r w:rsidRPr="00072C33">
        <w:rPr>
          <w:b/>
          <w:sz w:val="32"/>
          <w:szCs w:val="32"/>
          <w:vertAlign w:val="superscript"/>
        </w:rPr>
        <w:t>th</w:t>
      </w:r>
      <w:r w:rsidRPr="00072C33">
        <w:rPr>
          <w:b/>
          <w:sz w:val="32"/>
          <w:szCs w:val="32"/>
        </w:rPr>
        <w:t xml:space="preserve"> February 2017</w:t>
      </w:r>
    </w:p>
    <w:p w:rsidR="00177206" w:rsidRDefault="00177206">
      <w:pPr>
        <w:rPr>
          <w:sz w:val="32"/>
          <w:szCs w:val="32"/>
        </w:rPr>
      </w:pPr>
    </w:p>
    <w:p w:rsidR="00177206" w:rsidRDefault="00177206">
      <w:pPr>
        <w:rPr>
          <w:sz w:val="32"/>
          <w:szCs w:val="32"/>
        </w:rPr>
      </w:pPr>
      <w:r>
        <w:rPr>
          <w:sz w:val="32"/>
          <w:szCs w:val="32"/>
        </w:rPr>
        <w:t>Financial:</w:t>
      </w:r>
    </w:p>
    <w:p w:rsidR="00177206" w:rsidRDefault="00177206" w:rsidP="001772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activity or updates on this</w:t>
      </w:r>
    </w:p>
    <w:p w:rsidR="00177206" w:rsidRDefault="00177206" w:rsidP="001772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Prospectus for sponsorship forwarded onto many outlets in Australia</w:t>
      </w:r>
    </w:p>
    <w:p w:rsidR="00177206" w:rsidRDefault="00177206" w:rsidP="00177206">
      <w:pPr>
        <w:rPr>
          <w:sz w:val="32"/>
          <w:szCs w:val="32"/>
        </w:rPr>
      </w:pPr>
    </w:p>
    <w:p w:rsidR="00177206" w:rsidRDefault="00177206" w:rsidP="00177206">
      <w:pPr>
        <w:rPr>
          <w:sz w:val="32"/>
          <w:szCs w:val="32"/>
        </w:rPr>
      </w:pPr>
      <w:r>
        <w:rPr>
          <w:sz w:val="32"/>
          <w:szCs w:val="32"/>
        </w:rPr>
        <w:t>Marketing / Media:</w:t>
      </w:r>
    </w:p>
    <w:p w:rsidR="00177206" w:rsidRDefault="00177206" w:rsidP="0017720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270 unique visitors and 679 page views</w:t>
      </w:r>
    </w:p>
    <w:p w:rsidR="00177206" w:rsidRDefault="00177206" w:rsidP="0017720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Facebook page over 700 likes – growing weekly</w:t>
      </w:r>
    </w:p>
    <w:p w:rsidR="008B6E00" w:rsidRPr="00D53234" w:rsidRDefault="008B6E00" w:rsidP="008B6E0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ICPAN Chair looking for new marketing/media coordinator – this could be a role for someone in new </w:t>
      </w:r>
      <w:proofErr w:type="spellStart"/>
      <w:r>
        <w:rPr>
          <w:sz w:val="32"/>
          <w:szCs w:val="32"/>
        </w:rPr>
        <w:t>BoD</w:t>
      </w:r>
      <w:proofErr w:type="spellEnd"/>
      <w:r>
        <w:rPr>
          <w:sz w:val="32"/>
          <w:szCs w:val="32"/>
        </w:rPr>
        <w:t xml:space="preserve"> elected in Sydney</w:t>
      </w:r>
    </w:p>
    <w:p w:rsidR="00177206" w:rsidRPr="00177206" w:rsidRDefault="00177206" w:rsidP="00177206">
      <w:pPr>
        <w:rPr>
          <w:sz w:val="32"/>
          <w:szCs w:val="32"/>
        </w:rPr>
      </w:pPr>
    </w:p>
    <w:p w:rsidR="00177206" w:rsidRDefault="00177206" w:rsidP="00177206">
      <w:pPr>
        <w:rPr>
          <w:sz w:val="32"/>
          <w:szCs w:val="32"/>
        </w:rPr>
      </w:pPr>
      <w:r>
        <w:rPr>
          <w:sz w:val="32"/>
          <w:szCs w:val="32"/>
        </w:rPr>
        <w:t>Conference Policy:</w:t>
      </w:r>
    </w:p>
    <w:p w:rsidR="00177206" w:rsidRDefault="00A46118" w:rsidP="00177206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BoD</w:t>
      </w:r>
      <w:proofErr w:type="spellEnd"/>
      <w:r>
        <w:rPr>
          <w:sz w:val="32"/>
          <w:szCs w:val="32"/>
        </w:rPr>
        <w:t xml:space="preserve"> reviewed </w:t>
      </w:r>
      <w:r w:rsidR="00177206">
        <w:rPr>
          <w:sz w:val="32"/>
          <w:szCs w:val="32"/>
        </w:rPr>
        <w:t xml:space="preserve">Conference Policy </w:t>
      </w:r>
      <w:r>
        <w:rPr>
          <w:sz w:val="32"/>
          <w:szCs w:val="32"/>
        </w:rPr>
        <w:t>: now in final draft form</w:t>
      </w:r>
    </w:p>
    <w:p w:rsidR="00177206" w:rsidRDefault="00A46118" w:rsidP="0017720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Conference p</w:t>
      </w:r>
      <w:r w:rsidR="00177206">
        <w:rPr>
          <w:sz w:val="32"/>
          <w:szCs w:val="32"/>
        </w:rPr>
        <w:t>olicy details how conference is organized [between ICPAN, Inc., Host Association and PCO</w:t>
      </w:r>
      <w:r>
        <w:rPr>
          <w:sz w:val="32"/>
          <w:szCs w:val="32"/>
        </w:rPr>
        <w:t>]</w:t>
      </w:r>
    </w:p>
    <w:p w:rsidR="00177206" w:rsidRPr="00A46118" w:rsidRDefault="00177206" w:rsidP="00A4611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GAC will review </w:t>
      </w:r>
      <w:r w:rsidR="00A46118">
        <w:rPr>
          <w:sz w:val="32"/>
          <w:szCs w:val="32"/>
        </w:rPr>
        <w:t xml:space="preserve">final draft </w:t>
      </w:r>
      <w:r>
        <w:rPr>
          <w:sz w:val="32"/>
          <w:szCs w:val="32"/>
        </w:rPr>
        <w:t>policy</w:t>
      </w:r>
    </w:p>
    <w:p w:rsidR="00177206" w:rsidRDefault="00177206" w:rsidP="001772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Conference Policy will be ad</w:t>
      </w:r>
      <w:r w:rsidR="00A46118">
        <w:rPr>
          <w:sz w:val="32"/>
          <w:szCs w:val="32"/>
        </w:rPr>
        <w:t xml:space="preserve">ded to Conference Bid Documents.  </w:t>
      </w:r>
      <w:r w:rsidR="00C34D5F">
        <w:rPr>
          <w:sz w:val="32"/>
          <w:szCs w:val="32"/>
        </w:rPr>
        <w:t>Useful to prospective Host Association</w:t>
      </w:r>
      <w:r w:rsidR="00F87BBB">
        <w:rPr>
          <w:sz w:val="32"/>
          <w:szCs w:val="32"/>
        </w:rPr>
        <w:t xml:space="preserve"> as it details profit share, </w:t>
      </w:r>
      <w:r w:rsidR="00C34D5F">
        <w:rPr>
          <w:sz w:val="32"/>
          <w:szCs w:val="32"/>
        </w:rPr>
        <w:t>financial liability</w:t>
      </w:r>
      <w:r w:rsidR="00F87BBB">
        <w:rPr>
          <w:sz w:val="32"/>
          <w:szCs w:val="32"/>
        </w:rPr>
        <w:t>, insurance provision</w:t>
      </w:r>
      <w:r w:rsidR="00C34D5F">
        <w:rPr>
          <w:sz w:val="32"/>
          <w:szCs w:val="32"/>
        </w:rPr>
        <w:t xml:space="preserve"> </w:t>
      </w:r>
    </w:p>
    <w:p w:rsidR="00A46118" w:rsidRDefault="00A46118" w:rsidP="00A46118">
      <w:pPr>
        <w:rPr>
          <w:sz w:val="32"/>
          <w:szCs w:val="32"/>
        </w:rPr>
      </w:pPr>
    </w:p>
    <w:p w:rsidR="00A46118" w:rsidRDefault="00A46118" w:rsidP="00A46118">
      <w:pPr>
        <w:rPr>
          <w:sz w:val="32"/>
          <w:szCs w:val="32"/>
        </w:rPr>
      </w:pPr>
      <w:r>
        <w:rPr>
          <w:sz w:val="32"/>
          <w:szCs w:val="32"/>
        </w:rPr>
        <w:t>Proposed 2019 Conference Bid Timeline:</w:t>
      </w:r>
    </w:p>
    <w:p w:rsidR="00D53234" w:rsidRPr="00D53234" w:rsidRDefault="00D53234" w:rsidP="00D53234">
      <w:pPr>
        <w:pStyle w:val="ListParagraph"/>
        <w:numPr>
          <w:ilvl w:val="0"/>
          <w:numId w:val="5"/>
        </w:numPr>
        <w:rPr>
          <w:rFonts w:cstheme="minorHAnsi"/>
        </w:rPr>
      </w:pPr>
      <w:r w:rsidRPr="00D53234">
        <w:rPr>
          <w:rFonts w:cstheme="minorHAnsi"/>
        </w:rPr>
        <w:t xml:space="preserve">End of April: </w:t>
      </w:r>
      <w:r w:rsidRPr="00D53234">
        <w:rPr>
          <w:rFonts w:cstheme="minorHAnsi"/>
          <w:i/>
        </w:rPr>
        <w:t xml:space="preserve"> </w:t>
      </w:r>
      <w:r w:rsidRPr="00D53234">
        <w:rPr>
          <w:rFonts w:cstheme="minorHAnsi"/>
        </w:rPr>
        <w:t>Issue call for bid applications</w:t>
      </w:r>
    </w:p>
    <w:p w:rsidR="00D53234" w:rsidRPr="00D53234" w:rsidRDefault="00D53234" w:rsidP="00D53234">
      <w:pPr>
        <w:pStyle w:val="ListParagraph"/>
        <w:numPr>
          <w:ilvl w:val="0"/>
          <w:numId w:val="5"/>
        </w:numPr>
        <w:rPr>
          <w:rFonts w:cstheme="minorHAnsi"/>
        </w:rPr>
      </w:pPr>
      <w:r w:rsidRPr="00D53234">
        <w:rPr>
          <w:rFonts w:cstheme="minorHAnsi"/>
        </w:rPr>
        <w:t>July 1</w:t>
      </w:r>
      <w:r w:rsidRPr="00D53234">
        <w:rPr>
          <w:rFonts w:cstheme="minorHAnsi"/>
          <w:vertAlign w:val="superscript"/>
        </w:rPr>
        <w:t>st</w:t>
      </w:r>
      <w:r w:rsidRPr="00D53234">
        <w:rPr>
          <w:rFonts w:cstheme="minorHAnsi"/>
        </w:rPr>
        <w:t>:  Close bidding</w:t>
      </w:r>
    </w:p>
    <w:p w:rsidR="00D53234" w:rsidRPr="00D53234" w:rsidRDefault="00D53234" w:rsidP="00D53234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D53234">
        <w:rPr>
          <w:rFonts w:eastAsia="Times New Roman" w:cstheme="minorHAnsi"/>
        </w:rPr>
        <w:t>July 2-August 14: BOD/GAC review/score bids</w:t>
      </w:r>
    </w:p>
    <w:p w:rsidR="00D53234" w:rsidRPr="00D53234" w:rsidRDefault="00D53234" w:rsidP="00D53234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D53234">
        <w:rPr>
          <w:rFonts w:eastAsia="Times New Roman" w:cstheme="minorHAnsi"/>
        </w:rPr>
        <w:t>August 15: GAC recommendation goes to BOD</w:t>
      </w:r>
    </w:p>
    <w:p w:rsidR="00D53234" w:rsidRPr="00D53234" w:rsidRDefault="00D53234" w:rsidP="00D53234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D53234">
        <w:rPr>
          <w:rFonts w:eastAsia="Times New Roman" w:cstheme="minorHAnsi"/>
        </w:rPr>
        <w:t>September 1:  top bid host notified by Chair</w:t>
      </w:r>
    </w:p>
    <w:p w:rsidR="00D53234" w:rsidRPr="00D53234" w:rsidRDefault="00D53234" w:rsidP="00D53234">
      <w:pPr>
        <w:pStyle w:val="ListParagraph"/>
        <w:numPr>
          <w:ilvl w:val="0"/>
          <w:numId w:val="5"/>
        </w:numPr>
        <w:rPr>
          <w:rFonts w:cstheme="minorHAnsi"/>
        </w:rPr>
      </w:pPr>
      <w:r w:rsidRPr="00D53234">
        <w:rPr>
          <w:rFonts w:eastAsia="Times New Roman" w:cstheme="minorHAnsi"/>
        </w:rPr>
        <w:t>September 15: Bid acceptance form returned to Chair</w:t>
      </w:r>
    </w:p>
    <w:p w:rsidR="00F87BBB" w:rsidRPr="00C34D5F" w:rsidRDefault="00D53234" w:rsidP="00F87BBB">
      <w:pPr>
        <w:pStyle w:val="ListParagraph"/>
        <w:numPr>
          <w:ilvl w:val="0"/>
          <w:numId w:val="5"/>
        </w:numPr>
      </w:pPr>
      <w:r w:rsidRPr="00D53234">
        <w:rPr>
          <w:rFonts w:eastAsia="Times New Roman" w:cstheme="minorHAnsi"/>
        </w:rPr>
        <w:t>November: Announce at Closing in Sydney</w:t>
      </w:r>
    </w:p>
    <w:p w:rsidR="00C34D5F" w:rsidRPr="00F87BBB" w:rsidRDefault="00C34D5F" w:rsidP="00D5323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F87BBB">
        <w:rPr>
          <w:rFonts w:eastAsia="Times New Roman" w:cstheme="minorHAnsi"/>
          <w:sz w:val="32"/>
          <w:szCs w:val="32"/>
        </w:rPr>
        <w:t>Joni will send letter to all National Association leaders to confirm Bid Process</w:t>
      </w:r>
      <w:r w:rsidR="00F87BBB" w:rsidRPr="00F87BBB">
        <w:rPr>
          <w:rFonts w:eastAsia="Times New Roman" w:cstheme="minorHAnsi"/>
          <w:sz w:val="32"/>
          <w:szCs w:val="32"/>
        </w:rPr>
        <w:t xml:space="preserve"> active</w:t>
      </w:r>
    </w:p>
    <w:p w:rsidR="00D53234" w:rsidRDefault="00D53234" w:rsidP="00D53234"/>
    <w:p w:rsidR="00D53234" w:rsidRDefault="00D53234" w:rsidP="00D53234">
      <w:pPr>
        <w:rPr>
          <w:sz w:val="32"/>
          <w:szCs w:val="32"/>
        </w:rPr>
      </w:pPr>
      <w:r>
        <w:rPr>
          <w:sz w:val="32"/>
          <w:szCs w:val="32"/>
        </w:rPr>
        <w:t>Conference [Sydney] update:</w:t>
      </w:r>
    </w:p>
    <w:p w:rsidR="00D53234" w:rsidRDefault="00D53234" w:rsidP="00D5323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Keynote speakers being approached – 2 from Australia]</w:t>
      </w:r>
    </w:p>
    <w:p w:rsidR="00D53234" w:rsidRDefault="00C34D5F" w:rsidP="00D5323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Oral abstract review pack sent out today from PCO – deadline 22.2.17.   Easy format, should be no problem meeting deadline</w:t>
      </w:r>
    </w:p>
    <w:p w:rsidR="008B6E00" w:rsidRDefault="008B6E00" w:rsidP="00D5323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Need to put together draft </w:t>
      </w:r>
      <w:proofErr w:type="spellStart"/>
      <w:r>
        <w:rPr>
          <w:sz w:val="32"/>
          <w:szCs w:val="32"/>
        </w:rPr>
        <w:t>programme</w:t>
      </w:r>
      <w:proofErr w:type="spellEnd"/>
      <w:r>
        <w:rPr>
          <w:sz w:val="32"/>
          <w:szCs w:val="32"/>
        </w:rPr>
        <w:t xml:space="preserve"> [with keynote speakers asap to allow prospective delegates seek funding [draft </w:t>
      </w:r>
      <w:proofErr w:type="spellStart"/>
      <w:r>
        <w:rPr>
          <w:sz w:val="32"/>
          <w:szCs w:val="32"/>
        </w:rPr>
        <w:t>programme</w:t>
      </w:r>
      <w:proofErr w:type="spellEnd"/>
      <w:r>
        <w:rPr>
          <w:sz w:val="32"/>
          <w:szCs w:val="32"/>
        </w:rPr>
        <w:t xml:space="preserve"> framework has been developed]</w:t>
      </w:r>
    </w:p>
    <w:p w:rsidR="00C34D5F" w:rsidRDefault="00C34D5F" w:rsidP="00D5323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To break even conference needs to attract 400 delegates</w:t>
      </w:r>
    </w:p>
    <w:p w:rsidR="00C34D5F" w:rsidRDefault="00F87BBB" w:rsidP="00D5323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Must increase marketing avenues for conference : send out more blast emails to mailing list</w:t>
      </w:r>
    </w:p>
    <w:p w:rsidR="008B6E00" w:rsidRDefault="008B6E00" w:rsidP="00D5323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Advertising material in home site for GAC</w:t>
      </w:r>
    </w:p>
    <w:p w:rsidR="0036794C" w:rsidRDefault="0036794C" w:rsidP="00D5323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Silent Auction at conference will be handled by Host Country as a rule.  Sale of pens / small items will be organized by ICPAN Inc who will pass on items to next Conference host</w:t>
      </w:r>
    </w:p>
    <w:p w:rsidR="008B6E00" w:rsidRDefault="008B6E00" w:rsidP="008B6E00">
      <w:pPr>
        <w:rPr>
          <w:sz w:val="32"/>
          <w:szCs w:val="32"/>
        </w:rPr>
      </w:pPr>
    </w:p>
    <w:p w:rsidR="008B6E00" w:rsidRDefault="008B6E00" w:rsidP="008B6E00">
      <w:pPr>
        <w:rPr>
          <w:sz w:val="32"/>
          <w:szCs w:val="32"/>
        </w:rPr>
      </w:pPr>
      <w:r>
        <w:rPr>
          <w:sz w:val="32"/>
          <w:szCs w:val="32"/>
        </w:rPr>
        <w:t>Membership:</w:t>
      </w:r>
    </w:p>
    <w:p w:rsidR="008B6E00" w:rsidRPr="008B6E00" w:rsidRDefault="008B6E00" w:rsidP="008B6E0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Membership policy draft discussed</w:t>
      </w:r>
    </w:p>
    <w:p w:rsidR="008B6E00" w:rsidRDefault="008B6E00" w:rsidP="008B6E0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Renewal date will be 1</w:t>
      </w:r>
      <w:r w:rsidRPr="008B6E0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October each year for all members</w:t>
      </w:r>
    </w:p>
    <w:p w:rsidR="008B6E00" w:rsidRDefault="008B6E00" w:rsidP="008B6E0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New </w:t>
      </w:r>
      <w:r w:rsidR="0036794C">
        <w:rPr>
          <w:sz w:val="32"/>
          <w:szCs w:val="32"/>
        </w:rPr>
        <w:t xml:space="preserve">member </w:t>
      </w:r>
      <w:r>
        <w:rPr>
          <w:sz w:val="32"/>
          <w:szCs w:val="32"/>
        </w:rPr>
        <w:t>Associations who join prior to this</w:t>
      </w:r>
      <w:r w:rsidR="0036794C">
        <w:rPr>
          <w:sz w:val="32"/>
          <w:szCs w:val="32"/>
        </w:rPr>
        <w:t xml:space="preserve"> date will pay a ‘pro rata’ fee [up to 1</w:t>
      </w:r>
      <w:r w:rsidR="0036794C" w:rsidRPr="0036794C">
        <w:rPr>
          <w:sz w:val="32"/>
          <w:szCs w:val="32"/>
          <w:vertAlign w:val="superscript"/>
        </w:rPr>
        <w:t>st</w:t>
      </w:r>
      <w:r w:rsidR="0036794C">
        <w:rPr>
          <w:sz w:val="32"/>
          <w:szCs w:val="32"/>
        </w:rPr>
        <w:t xml:space="preserve"> October]</w:t>
      </w:r>
    </w:p>
    <w:p w:rsidR="0036794C" w:rsidRDefault="0036794C" w:rsidP="0036794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="008B6E00">
        <w:rPr>
          <w:sz w:val="32"/>
          <w:szCs w:val="32"/>
        </w:rPr>
        <w:t xml:space="preserve">riginal members </w:t>
      </w:r>
      <w:r>
        <w:rPr>
          <w:sz w:val="32"/>
          <w:szCs w:val="32"/>
        </w:rPr>
        <w:t xml:space="preserve">[who joined at different times in first year </w:t>
      </w:r>
      <w:r w:rsidR="008B6E00">
        <w:rPr>
          <w:sz w:val="32"/>
          <w:szCs w:val="32"/>
        </w:rPr>
        <w:t xml:space="preserve">are now waiting to pay their second year subscription [i.e. Ireland].  </w:t>
      </w:r>
      <w:r>
        <w:rPr>
          <w:sz w:val="32"/>
          <w:szCs w:val="32"/>
        </w:rPr>
        <w:t xml:space="preserve"> Their membership fee will be waived until 1</w:t>
      </w:r>
      <w:r w:rsidRPr="0036794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October for this second year</w:t>
      </w:r>
    </w:p>
    <w:p w:rsidR="00D53234" w:rsidRDefault="0036794C" w:rsidP="0036794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Fee structure will appear as addendum on membership information </w:t>
      </w:r>
    </w:p>
    <w:p w:rsidR="00BD4FB5" w:rsidRDefault="00BD4FB5" w:rsidP="0036794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Vote taken in meeting to allow Affiliate Membership from now.  This will allow individuals working in peri-</w:t>
      </w:r>
      <w:proofErr w:type="spellStart"/>
      <w:r>
        <w:rPr>
          <w:sz w:val="32"/>
          <w:szCs w:val="32"/>
        </w:rPr>
        <w:t>anaesthesia</w:t>
      </w:r>
      <w:proofErr w:type="spellEnd"/>
      <w:r>
        <w:rPr>
          <w:sz w:val="32"/>
          <w:szCs w:val="32"/>
        </w:rPr>
        <w:t xml:space="preserve"> to join the Association [AS LONG AS THEY DO NOT HAVE A PERI-ANAESTHESIA ASSOCIATION IN THEIR COUNTRY].  They will not be eligible to vote.  The Bye-laws include this membership category.  It was always the intention to open it up to members once our operational structure could support it.  </w:t>
      </w:r>
    </w:p>
    <w:p w:rsidR="00BD4FB5" w:rsidRDefault="00BD4FB5" w:rsidP="0036794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Affiliate members will pay $25 [US] per annum.  The website will include this category.</w:t>
      </w:r>
    </w:p>
    <w:p w:rsidR="00072C33" w:rsidRDefault="00072C33" w:rsidP="00072C33">
      <w:pPr>
        <w:rPr>
          <w:sz w:val="32"/>
          <w:szCs w:val="32"/>
        </w:rPr>
      </w:pPr>
    </w:p>
    <w:p w:rsidR="00072C33" w:rsidRDefault="00072C33" w:rsidP="00072C33">
      <w:pPr>
        <w:rPr>
          <w:sz w:val="32"/>
          <w:szCs w:val="32"/>
        </w:rPr>
      </w:pPr>
    </w:p>
    <w:p w:rsidR="00072C33" w:rsidRDefault="00072C33" w:rsidP="00072C33">
      <w:pPr>
        <w:rPr>
          <w:sz w:val="32"/>
          <w:szCs w:val="32"/>
        </w:rPr>
      </w:pPr>
      <w:r>
        <w:rPr>
          <w:sz w:val="32"/>
          <w:szCs w:val="32"/>
        </w:rPr>
        <w:t>GAC : next tasks :</w:t>
      </w:r>
    </w:p>
    <w:p w:rsidR="00072C33" w:rsidRDefault="00072C33" w:rsidP="00072C3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Review policies for Conference / Membership /Election of officers</w:t>
      </w:r>
    </w:p>
    <w:p w:rsidR="00072C33" w:rsidRDefault="00072C33" w:rsidP="00072C3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Advertise conference in own countries</w:t>
      </w:r>
    </w:p>
    <w:p w:rsidR="00072C33" w:rsidRDefault="00072C33" w:rsidP="00072C33">
      <w:pPr>
        <w:rPr>
          <w:sz w:val="32"/>
          <w:szCs w:val="32"/>
        </w:rPr>
      </w:pPr>
    </w:p>
    <w:p w:rsidR="00072C33" w:rsidRPr="00072C33" w:rsidRDefault="00072C33" w:rsidP="00072C33">
      <w:pPr>
        <w:pStyle w:val="ListParagraph"/>
        <w:rPr>
          <w:sz w:val="32"/>
          <w:szCs w:val="32"/>
        </w:rPr>
      </w:pPr>
    </w:p>
    <w:p w:rsidR="00D53234" w:rsidRPr="00D53234" w:rsidRDefault="00D53234" w:rsidP="00D53234">
      <w:pPr>
        <w:rPr>
          <w:sz w:val="32"/>
          <w:szCs w:val="32"/>
        </w:rPr>
      </w:pPr>
    </w:p>
    <w:p w:rsidR="00A46118" w:rsidRPr="00A46118" w:rsidRDefault="00A46118" w:rsidP="00A46118">
      <w:pPr>
        <w:rPr>
          <w:sz w:val="32"/>
          <w:szCs w:val="32"/>
        </w:rPr>
      </w:pPr>
    </w:p>
    <w:p w:rsidR="00177206" w:rsidRPr="00177206" w:rsidRDefault="00177206" w:rsidP="00177206">
      <w:pPr>
        <w:rPr>
          <w:sz w:val="32"/>
          <w:szCs w:val="32"/>
        </w:rPr>
      </w:pPr>
    </w:p>
    <w:p w:rsidR="00177206" w:rsidRDefault="00177206">
      <w:pPr>
        <w:rPr>
          <w:sz w:val="32"/>
          <w:szCs w:val="32"/>
        </w:rPr>
      </w:pPr>
    </w:p>
    <w:p w:rsidR="00177206" w:rsidRPr="00177206" w:rsidRDefault="00177206">
      <w:pPr>
        <w:rPr>
          <w:sz w:val="32"/>
          <w:szCs w:val="32"/>
        </w:rPr>
      </w:pPr>
    </w:p>
    <w:sectPr w:rsidR="00177206" w:rsidRPr="00177206" w:rsidSect="00177206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507A"/>
    <w:multiLevelType w:val="hybridMultilevel"/>
    <w:tmpl w:val="D120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5D47"/>
    <w:multiLevelType w:val="hybridMultilevel"/>
    <w:tmpl w:val="6EE2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357"/>
    <w:multiLevelType w:val="hybridMultilevel"/>
    <w:tmpl w:val="A5D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F7AB9"/>
    <w:multiLevelType w:val="hybridMultilevel"/>
    <w:tmpl w:val="C06C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60F5"/>
    <w:multiLevelType w:val="hybridMultilevel"/>
    <w:tmpl w:val="AFCA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6995"/>
    <w:multiLevelType w:val="hybridMultilevel"/>
    <w:tmpl w:val="834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41FF"/>
    <w:multiLevelType w:val="hybridMultilevel"/>
    <w:tmpl w:val="30A4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8290B"/>
    <w:multiLevelType w:val="hybridMultilevel"/>
    <w:tmpl w:val="A742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921B5"/>
    <w:multiLevelType w:val="hybridMultilevel"/>
    <w:tmpl w:val="CFE8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06"/>
    <w:rsid w:val="00072C33"/>
    <w:rsid w:val="000E7E4D"/>
    <w:rsid w:val="00177206"/>
    <w:rsid w:val="001D6673"/>
    <w:rsid w:val="0036794C"/>
    <w:rsid w:val="008B6E00"/>
    <w:rsid w:val="00A46118"/>
    <w:rsid w:val="00BD4FB5"/>
    <w:rsid w:val="00C34D5F"/>
    <w:rsid w:val="00D53234"/>
    <w:rsid w:val="00F75C3C"/>
    <w:rsid w:val="00F8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13803EA-E7F4-499F-8784-8D2806E7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2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Smedley</dc:creator>
  <cp:keywords/>
  <dc:description/>
  <cp:lastModifiedBy>Joni Brady</cp:lastModifiedBy>
  <cp:revision>2</cp:revision>
  <dcterms:created xsi:type="dcterms:W3CDTF">2017-02-27T00:05:00Z</dcterms:created>
  <dcterms:modified xsi:type="dcterms:W3CDTF">2017-02-27T00:05:00Z</dcterms:modified>
</cp:coreProperties>
</file>