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EB" w:rsidRDefault="004D0CEB">
      <w:bookmarkStart w:id="0" w:name="_GoBack"/>
      <w:bookmarkEnd w:id="0"/>
    </w:p>
    <w:p w:rsidR="004D0CEB" w:rsidRDefault="004D0CEB" w:rsidP="005B5920">
      <w:pPr>
        <w:jc w:val="center"/>
      </w:pPr>
      <w:r>
        <w:t>ICPAN Board of Directors Minutes</w:t>
      </w:r>
    </w:p>
    <w:p w:rsidR="005B5920" w:rsidRDefault="005B5920" w:rsidP="006A0622">
      <w:pPr>
        <w:jc w:val="center"/>
      </w:pPr>
      <w:r>
        <w:t>July 11/12</w:t>
      </w:r>
      <w:r w:rsidR="004D0CEB">
        <w:t>, 2017</w:t>
      </w:r>
      <w:r>
        <w:t xml:space="preserve"> at various SKYPE times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811"/>
        <w:gridCol w:w="965"/>
        <w:gridCol w:w="1107"/>
      </w:tblGrid>
      <w:tr w:rsidR="006A0622" w:rsidRPr="006A0622" w:rsidTr="006A0622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UTC Offset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5" w:tooltip="Current local time in Saskato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Saskatoon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6" w:tooltip="Central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7" w:tooltip="Current local time in Edmont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Edmonton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8" w:tooltip="Mountain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9" w:tooltip="Current local time in Sacramento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Sacramento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0" w:tooltip="Pacific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UTC-7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1" w:tooltip="Current local time in Washington DC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Washington DC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2" w:tooltip="Eastern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UTC-4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3" w:tooltip="Current local time in Lond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London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4" w:tooltip="British Summer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 hour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5" w:tooltip="Current local time in Dubli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Dublin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Tuesday, July 11,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6" w:tooltip="Irish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 hour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7" w:tooltip="Current local time in Sydney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Sydney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Wednesday, July 12,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8" w:tooltip="Australian Eastern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UTC+10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9" w:tooltip="Current local time in Melbourn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Melbourne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Wednesday, July 12,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20" w:tooltip="Australian Eastern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UTC+10 hours</w:t>
            </w:r>
          </w:p>
        </w:tc>
      </w:tr>
      <w:tr w:rsidR="006A0622" w:rsidRPr="006A0622" w:rsidTr="006A06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B22386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21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Tuesday, July 11,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</w:t>
            </w:r>
          </w:p>
        </w:tc>
      </w:tr>
    </w:tbl>
    <w:p w:rsidR="005B5920" w:rsidRPr="006A0622" w:rsidRDefault="005B5920" w:rsidP="005B5920">
      <w:pPr>
        <w:rPr>
          <w:rFonts w:cstheme="minorHAnsi"/>
          <w:sz w:val="16"/>
          <w:szCs w:val="16"/>
        </w:rPr>
      </w:pPr>
    </w:p>
    <w:p w:rsidR="006A0622" w:rsidRDefault="000C2586" w:rsidP="00D140E4">
      <w:r w:rsidRPr="000073D3">
        <w:rPr>
          <w:b/>
          <w:u w:val="single"/>
        </w:rPr>
        <w:t>1.</w:t>
      </w:r>
      <w:r w:rsidR="006A0622" w:rsidRPr="000073D3">
        <w:rPr>
          <w:b/>
          <w:u w:val="single"/>
        </w:rPr>
        <w:t>Call to Order</w:t>
      </w:r>
      <w:r w:rsidR="006A0622">
        <w:t>: by J. Brady, Chair at 2</w:t>
      </w:r>
      <w:r w:rsidR="00083B01">
        <w:t>:</w:t>
      </w:r>
      <w:r w:rsidR="00D140E4">
        <w:t>10</w:t>
      </w:r>
      <w:r w:rsidR="00083B01">
        <w:t xml:space="preserve"> PM</w:t>
      </w:r>
    </w:p>
    <w:p w:rsidR="00F62213" w:rsidRDefault="000C2586" w:rsidP="00D140E4">
      <w:r w:rsidRPr="000073D3">
        <w:rPr>
          <w:b/>
          <w:u w:val="single"/>
        </w:rPr>
        <w:t>2.</w:t>
      </w:r>
      <w:r w:rsidR="005B5920" w:rsidRPr="000073D3">
        <w:rPr>
          <w:b/>
          <w:u w:val="single"/>
        </w:rPr>
        <w:t>Roll Call</w:t>
      </w:r>
      <w:r w:rsidR="005B5920">
        <w:t>:</w:t>
      </w:r>
      <w:r w:rsidR="00083B01">
        <w:t xml:space="preserve"> Present:</w:t>
      </w:r>
      <w:r w:rsidR="005B5920">
        <w:t xml:space="preserve"> </w:t>
      </w:r>
      <w:r w:rsidR="00083B01">
        <w:t>J. Brady, S. Fossum, A. Hogan, M. Bumpstead, P. Smedley, L. Van Loon</w:t>
      </w:r>
    </w:p>
    <w:p w:rsidR="00083B01" w:rsidRDefault="00083B01" w:rsidP="005B5920">
      <w:r>
        <w:t xml:space="preserve">Regrets: A. Winters, F. Newman </w:t>
      </w:r>
      <w:r w:rsidR="00C700FA">
        <w:t xml:space="preserve">(ICPAN Conference Chair June, </w:t>
      </w:r>
      <w:r w:rsidR="00F62213">
        <w:t>2017)</w:t>
      </w:r>
    </w:p>
    <w:p w:rsidR="00F62213" w:rsidRDefault="000C2586" w:rsidP="00C700FA">
      <w:r w:rsidRPr="000073D3">
        <w:rPr>
          <w:b/>
          <w:u w:val="single"/>
        </w:rPr>
        <w:t>3.</w:t>
      </w:r>
      <w:r w:rsidR="00F62213" w:rsidRPr="000073D3">
        <w:rPr>
          <w:b/>
          <w:u w:val="single"/>
        </w:rPr>
        <w:t>Approval of Agend</w:t>
      </w:r>
      <w:r w:rsidR="00F62213">
        <w:t xml:space="preserve">a: M/S: L. Van Loon/M. Bumpstead: Move </w:t>
      </w:r>
      <w:r w:rsidR="00D61CB7">
        <w:t>t</w:t>
      </w:r>
      <w:r w:rsidR="00CA682B">
        <w:t>o change and renumber agenda numbers 8,9,10,11 to</w:t>
      </w:r>
      <w:r w:rsidR="00D61CB7">
        <w:t xml:space="preserve"> and </w:t>
      </w:r>
      <w:r w:rsidR="00F62213">
        <w:t xml:space="preserve">to accept the agenda as </w:t>
      </w:r>
      <w:r w:rsidR="00D61CB7">
        <w:t>amend</w:t>
      </w:r>
      <w:r w:rsidR="00F62213">
        <w:t>ed. Carried.</w:t>
      </w:r>
    </w:p>
    <w:p w:rsidR="00F62213" w:rsidRDefault="000C2586" w:rsidP="00D140E4">
      <w:r w:rsidRPr="000073D3">
        <w:rPr>
          <w:b/>
          <w:u w:val="single"/>
        </w:rPr>
        <w:t>4.</w:t>
      </w:r>
      <w:r w:rsidR="00D140E4" w:rsidRPr="000073D3">
        <w:rPr>
          <w:b/>
          <w:u w:val="single"/>
        </w:rPr>
        <w:t>Approval of edited draft minutes</w:t>
      </w:r>
      <w:r w:rsidR="00D140E4">
        <w:t xml:space="preserve"> of May 2017 board meeting: M/S: S. Fossum/M. Bumpstead: Move to accept the amended May 2017 board meeting minutes. Carried.</w:t>
      </w:r>
    </w:p>
    <w:p w:rsidR="00826233" w:rsidRDefault="000C2586" w:rsidP="00D140E4">
      <w:r w:rsidRPr="000073D3">
        <w:rPr>
          <w:b/>
          <w:u w:val="single"/>
        </w:rPr>
        <w:t>5.</w:t>
      </w:r>
      <w:r w:rsidR="00D140E4" w:rsidRPr="000073D3">
        <w:rPr>
          <w:b/>
          <w:u w:val="single"/>
        </w:rPr>
        <w:t>Financial Report</w:t>
      </w:r>
      <w:r w:rsidR="00D140E4">
        <w:t xml:space="preserve">: Healthy for funds at the present time. </w:t>
      </w:r>
      <w:r w:rsidR="000D6833">
        <w:t xml:space="preserve">Base income from the September </w:t>
      </w:r>
      <w:r w:rsidR="00F03B8E">
        <w:t>2017 membership</w:t>
      </w:r>
      <w:r w:rsidR="000D6833">
        <w:t xml:space="preserve"> fees should be about $5000.00. Need more member organizations. PCO underwrote everything so we did not have to put down deposits for conference items. </w:t>
      </w:r>
    </w:p>
    <w:p w:rsidR="00885593" w:rsidRDefault="00826233" w:rsidP="00D140E4">
      <w:r>
        <w:t xml:space="preserve">M/S: L. Van Loon/A. Hogan: Move to renew the </w:t>
      </w:r>
      <w:r w:rsidR="00694B5D">
        <w:t xml:space="preserve">annual (Oct. 29) </w:t>
      </w:r>
      <w:r>
        <w:t xml:space="preserve">Directors and Officers Liability Insurance </w:t>
      </w:r>
      <w:r w:rsidR="005F7629">
        <w:t xml:space="preserve">for US $ 484.10 </w:t>
      </w:r>
      <w:r>
        <w:t xml:space="preserve">with </w:t>
      </w:r>
      <w:r w:rsidR="00694B5D">
        <w:t xml:space="preserve">John Toepfer of the </w:t>
      </w:r>
      <w:r>
        <w:t>The Anderson Insurance Group</w:t>
      </w:r>
      <w:r w:rsidR="00694B5D">
        <w:t xml:space="preserve">. Carried. </w:t>
      </w:r>
      <w:r w:rsidR="00885593" w:rsidRPr="00885593">
        <w:rPr>
          <w:b/>
        </w:rPr>
        <w:t>Action: J. Brady</w:t>
      </w:r>
    </w:p>
    <w:p w:rsidR="00D140E4" w:rsidRDefault="00826233" w:rsidP="00D140E4">
      <w:r>
        <w:t xml:space="preserve"> </w:t>
      </w:r>
      <w:r w:rsidR="000D6833">
        <w:t>Two outstanding invoices</w:t>
      </w:r>
      <w:r w:rsidR="00694B5D">
        <w:t xml:space="preserve"> re webmaster</w:t>
      </w:r>
      <w:r w:rsidR="005F7629">
        <w:t xml:space="preserve"> to be paid.</w:t>
      </w:r>
      <w:r w:rsidR="00694B5D">
        <w:t xml:space="preserve"> </w:t>
      </w:r>
      <w:r w:rsidR="000D6833">
        <w:t xml:space="preserve"> </w:t>
      </w:r>
      <w:r w:rsidRPr="00885593">
        <w:rPr>
          <w:b/>
        </w:rPr>
        <w:t>Action: J. Brady</w:t>
      </w:r>
    </w:p>
    <w:p w:rsidR="00694B5D" w:rsidRDefault="005F7629" w:rsidP="00D140E4">
      <w:r>
        <w:t>Status of</w:t>
      </w:r>
      <w:r w:rsidR="009E1B23">
        <w:t xml:space="preserve"> </w:t>
      </w:r>
      <w:r w:rsidR="001C7292">
        <w:t>Chequing Account</w:t>
      </w:r>
      <w:r>
        <w:t xml:space="preserve"> </w:t>
      </w:r>
      <w:r w:rsidR="00694B5D">
        <w:t>as per June 30</w:t>
      </w:r>
      <w:r w:rsidR="00F03B8E" w:rsidRPr="00694B5D">
        <w:rPr>
          <w:vertAlign w:val="superscript"/>
        </w:rPr>
        <w:t>th</w:t>
      </w:r>
      <w:r w:rsidR="00F03B8E">
        <w:rPr>
          <w:vertAlign w:val="superscript"/>
        </w:rPr>
        <w:t xml:space="preserve"> 2017</w:t>
      </w:r>
      <w:r w:rsidR="001C7292">
        <w:t>:</w:t>
      </w:r>
      <w:r w:rsidR="00694B5D">
        <w:t xml:space="preserve">  </w:t>
      </w:r>
      <w:r w:rsidR="00F03B8E">
        <w:t>US $</w:t>
      </w:r>
      <w:r w:rsidR="00694B5D">
        <w:t>7</w:t>
      </w:r>
      <w:r w:rsidR="001C7292">
        <w:t>180.92</w:t>
      </w:r>
    </w:p>
    <w:p w:rsidR="001C7292" w:rsidRDefault="001C7292" w:rsidP="00D140E4">
      <w:r>
        <w:t>(FYI: Effective 8/1/2017, the Deposit Assessment Fee charged on the Average Daily Collected Balance will increase from 0.13% to 0.175%.  Secretary LVL)</w:t>
      </w:r>
    </w:p>
    <w:p w:rsidR="001C7292" w:rsidRDefault="000C2586" w:rsidP="00D140E4">
      <w:r>
        <w:t>6.</w:t>
      </w:r>
      <w:r w:rsidR="001C7292">
        <w:t xml:space="preserve">Bylaws Revisions: </w:t>
      </w:r>
      <w:r w:rsidR="005F7629">
        <w:t>Following bylaws were reviewed and accepted except for Bylaw 5.13 which is to be removed. M/S: L. Van Loon/A. Hogan: Move to approve the following bylaws revisions</w:t>
      </w:r>
      <w:r w:rsidR="00CE2AA9">
        <w:t xml:space="preserve"> – 4.5,4.7,5.2,5.5,5.11,5.12, 6.3, 6.4, 6.5, 6.6, 6.7,6.9 and to remove 5.13. Carried.  </w:t>
      </w:r>
    </w:p>
    <w:p w:rsidR="00CE2AA9" w:rsidRPr="00885593" w:rsidRDefault="00CE2AA9" w:rsidP="00D140E4">
      <w:pPr>
        <w:rPr>
          <w:b/>
        </w:rPr>
      </w:pPr>
      <w:r w:rsidRPr="00885593">
        <w:rPr>
          <w:b/>
        </w:rPr>
        <w:lastRenderedPageBreak/>
        <w:t xml:space="preserve">Action: Prepare July 2017 Bylaws Edition by S. </w:t>
      </w:r>
      <w:r w:rsidR="00F03B8E" w:rsidRPr="00885593">
        <w:rPr>
          <w:b/>
        </w:rPr>
        <w:t>Fossum, posting</w:t>
      </w:r>
      <w:r w:rsidRPr="00885593">
        <w:rPr>
          <w:b/>
        </w:rPr>
        <w:t xml:space="preserve"> by J. Brady.</w:t>
      </w:r>
      <w:r w:rsidR="00E74C13" w:rsidRPr="00885593">
        <w:rPr>
          <w:b/>
        </w:rPr>
        <w:t xml:space="preserve"> All to review and reply.</w:t>
      </w:r>
    </w:p>
    <w:p w:rsidR="00CE2AA9" w:rsidRPr="00885593" w:rsidRDefault="00CE2AA9" w:rsidP="00D140E4">
      <w:pPr>
        <w:rPr>
          <w:b/>
        </w:rPr>
      </w:pPr>
      <w:r w:rsidRPr="00885593">
        <w:rPr>
          <w:b/>
        </w:rPr>
        <w:t>Bylaws to be tabled at the BMG and included as part of the Chair’s report from the Transitional Board.</w:t>
      </w:r>
    </w:p>
    <w:p w:rsidR="00CE2AA9" w:rsidRDefault="000C2586" w:rsidP="00D140E4">
      <w:r w:rsidRPr="000073D3">
        <w:rPr>
          <w:b/>
          <w:u w:val="single"/>
        </w:rPr>
        <w:t>7.</w:t>
      </w:r>
      <w:r w:rsidR="00CE2AA9" w:rsidRPr="000073D3">
        <w:rPr>
          <w:b/>
          <w:u w:val="single"/>
        </w:rPr>
        <w:t>Job Descriptions</w:t>
      </w:r>
      <w:r w:rsidR="00CE2AA9">
        <w:t xml:space="preserve">: </w:t>
      </w:r>
    </w:p>
    <w:p w:rsidR="00CE2AA9" w:rsidRDefault="005A6CCC" w:rsidP="00D140E4">
      <w:r>
        <w:t>M/S: L. Van Loon/S. Fossum: Move t</w:t>
      </w:r>
      <w:r w:rsidR="00CE2AA9">
        <w:t>o approve Marketing and Media Chair Job Description. Carried.</w:t>
      </w:r>
      <w:r w:rsidR="00885593">
        <w:t xml:space="preserve"> </w:t>
      </w:r>
      <w:r w:rsidR="00885593" w:rsidRPr="00885593">
        <w:rPr>
          <w:b/>
        </w:rPr>
        <w:t>Action: Post by J. Brady</w:t>
      </w:r>
    </w:p>
    <w:p w:rsidR="00CE2AA9" w:rsidRDefault="00CE2AA9" w:rsidP="00D140E4">
      <w:r>
        <w:t xml:space="preserve">M/S: </w:t>
      </w:r>
      <w:r w:rsidR="00E74C13">
        <w:t xml:space="preserve">L. Van Loon/P. Smedley: </w:t>
      </w:r>
      <w:r w:rsidR="00C700FA">
        <w:t xml:space="preserve"> </w:t>
      </w:r>
      <w:r w:rsidR="005A6CCC">
        <w:t xml:space="preserve">Move to change </w:t>
      </w:r>
      <w:r w:rsidR="0023729B">
        <w:t>Vice-Chair description</w:t>
      </w:r>
      <w:r w:rsidR="005A6CCC">
        <w:t xml:space="preserve"> bullet 6 under Responsibilities to read “Attends all meetings of GAC and Board of Directors online or in person unless notification made to the Chair of the Board of Directors”. Carried.</w:t>
      </w:r>
      <w:r w:rsidR="00885593">
        <w:t xml:space="preserve"> </w:t>
      </w:r>
      <w:r w:rsidR="00885593" w:rsidRPr="00885593">
        <w:rPr>
          <w:b/>
        </w:rPr>
        <w:t>Action: Post by J. Brady</w:t>
      </w:r>
    </w:p>
    <w:p w:rsidR="005A6CCC" w:rsidRDefault="005A6CCC" w:rsidP="00D140E4">
      <w:r>
        <w:t>M/S: L. Van Loon/M. Bumpstead: Move to add to the Roles and Responsibilities of the Chair before the statement of signing contracts</w:t>
      </w:r>
      <w:r w:rsidR="00885593">
        <w:t xml:space="preserve"> as bullet 5</w:t>
      </w:r>
      <w:r>
        <w:t xml:space="preserve"> </w:t>
      </w:r>
      <w:r w:rsidR="00F03B8E">
        <w:t>“Oversees</w:t>
      </w:r>
      <w:r>
        <w:t xml:space="preserve"> the financial operations of ICPAN in collaboration with the Treasurer”.</w:t>
      </w:r>
      <w:r w:rsidR="00885593">
        <w:t xml:space="preserve"> Carried. </w:t>
      </w:r>
      <w:r w:rsidR="00885593" w:rsidRPr="00885593">
        <w:rPr>
          <w:b/>
        </w:rPr>
        <w:t>Action: Post by J. Brady</w:t>
      </w:r>
    </w:p>
    <w:p w:rsidR="00885593" w:rsidRPr="000073D3" w:rsidRDefault="000C2586" w:rsidP="00D140E4">
      <w:r w:rsidRPr="000073D3">
        <w:rPr>
          <w:b/>
          <w:u w:val="single"/>
        </w:rPr>
        <w:t>8.</w:t>
      </w:r>
      <w:r w:rsidR="00885593" w:rsidRPr="000073D3">
        <w:rPr>
          <w:b/>
          <w:u w:val="single"/>
        </w:rPr>
        <w:t>2019 Conference Host</w:t>
      </w:r>
    </w:p>
    <w:p w:rsidR="00920002" w:rsidRPr="00824211" w:rsidRDefault="00885593" w:rsidP="00920002">
      <w:pPr>
        <w:rPr>
          <w:b/>
        </w:rPr>
      </w:pPr>
      <w:r>
        <w:t>Since no bids have b</w:t>
      </w:r>
      <w:r w:rsidR="000C2586">
        <w:t xml:space="preserve">een received to host the 2019 conference, ICPAN Inc. </w:t>
      </w:r>
      <w:r w:rsidR="00142F93">
        <w:t xml:space="preserve">transitional team </w:t>
      </w:r>
      <w:r w:rsidR="000C2586">
        <w:t>will assume the responsibility and begin the process by submi</w:t>
      </w:r>
      <w:r w:rsidR="00142F93">
        <w:t>t</w:t>
      </w:r>
      <w:r w:rsidR="000C2586">
        <w:t>t</w:t>
      </w:r>
      <w:r w:rsidR="00142F93">
        <w:t>ing</w:t>
      </w:r>
      <w:r w:rsidR="000C2586">
        <w:t xml:space="preserve"> information and ideas to the Chair by July 25</w:t>
      </w:r>
      <w:r w:rsidR="000C2586" w:rsidRPr="000C2586">
        <w:rPr>
          <w:vertAlign w:val="superscript"/>
        </w:rPr>
        <w:t>th</w:t>
      </w:r>
      <w:r w:rsidR="000C2586">
        <w:t xml:space="preserve">, 2017. </w:t>
      </w:r>
      <w:r w:rsidR="00142F93">
        <w:t xml:space="preserve">The Chair will start a thread. </w:t>
      </w:r>
      <w:r w:rsidR="000C2586">
        <w:t xml:space="preserve">Discussion to remain within this group for now. Acknowledgement to invitation to consider hosting the 2019 conference from ASPAN and NAPANc </w:t>
      </w:r>
      <w:r w:rsidR="000C5C56">
        <w:t>but no bids. Other members did not respond. No communication from the Netherlands. Greece is very interested in joining ICPAN and p</w:t>
      </w:r>
      <w:r w:rsidR="00142F93">
        <w:t>rocess in motion</w:t>
      </w:r>
      <w:r w:rsidR="000C5C56">
        <w:t xml:space="preserve">. Consensus by transitional members that we must be careful not to step on member’s rights as per policy agreed upon by member countries. </w:t>
      </w:r>
      <w:r w:rsidR="004B3DFE">
        <w:t xml:space="preserve">Suggestions about Mexico, specifically </w:t>
      </w:r>
      <w:r w:rsidR="000C5C56">
        <w:t xml:space="preserve">Cancun which is a </w:t>
      </w:r>
      <w:r w:rsidR="004B3DFE">
        <w:t xml:space="preserve">tourist </w:t>
      </w:r>
      <w:r w:rsidR="000C5C56">
        <w:t>destination</w:t>
      </w:r>
      <w:r w:rsidR="004B3DFE">
        <w:t xml:space="preserve">, but there is no contact. Question Greece which is accessible by Europeans. Determine attendance at 3 previous conferences and the delegate’s countries of origin for information. Ireland had 107 of nearly 400 attendees from USA. </w:t>
      </w:r>
      <w:r w:rsidR="00451D43">
        <w:t xml:space="preserve">Factors to consider for location: Risk, PCO </w:t>
      </w:r>
      <w:r w:rsidR="00F03B8E">
        <w:t>availability, Member</w:t>
      </w:r>
      <w:r w:rsidR="00451D43">
        <w:t xml:space="preserve"> Rights, Financial start-up, Accessibility for travel</w:t>
      </w:r>
      <w:r w:rsidR="00517A72">
        <w:t>, Time of Year</w:t>
      </w:r>
      <w:r w:rsidR="00451D43">
        <w:t>. Questions - How to underwrite a conference, can we go In-House using the ICPAN website</w:t>
      </w:r>
      <w:r w:rsidR="00B46130">
        <w:t>, how to attract memberships</w:t>
      </w:r>
      <w:r w:rsidR="00451D43">
        <w:t xml:space="preserve">? </w:t>
      </w:r>
      <w:r w:rsidR="00517A72">
        <w:t xml:space="preserve"> </w:t>
      </w:r>
      <w:r w:rsidR="00517A72" w:rsidRPr="00824211">
        <w:rPr>
          <w:b/>
        </w:rPr>
        <w:t>Action: To investigate possible sites for 2019 conference: S. Fossum</w:t>
      </w:r>
      <w:r w:rsidR="00B46130" w:rsidRPr="00824211">
        <w:rPr>
          <w:b/>
        </w:rPr>
        <w:t>: Mexico, Greece</w:t>
      </w:r>
      <w:r w:rsidR="00517A72" w:rsidRPr="00824211">
        <w:rPr>
          <w:b/>
        </w:rPr>
        <w:t>; M. Bumpstead: UAE; Ann: Greece: others as they can and J. Brady will collate replies.</w:t>
      </w:r>
    </w:p>
    <w:p w:rsidR="00517A72" w:rsidRPr="000073D3" w:rsidRDefault="00517A72" w:rsidP="00824211">
      <w:pPr>
        <w:tabs>
          <w:tab w:val="left" w:pos="4507"/>
        </w:tabs>
        <w:rPr>
          <w:b/>
          <w:u w:val="single"/>
        </w:rPr>
      </w:pPr>
      <w:r w:rsidRPr="000073D3">
        <w:rPr>
          <w:b/>
          <w:u w:val="single"/>
        </w:rPr>
        <w:t>9.</w:t>
      </w:r>
      <w:r w:rsidR="00824211">
        <w:rPr>
          <w:b/>
          <w:u w:val="single"/>
        </w:rPr>
        <w:t>Chair and Marketing Media Update</w:t>
      </w:r>
    </w:p>
    <w:p w:rsidR="00517A72" w:rsidRDefault="000C5C4D" w:rsidP="00920002">
      <w:r>
        <w:t xml:space="preserve">Promotion for ICPAN 2017 by Chair at BARNA and ASPAN conferences, Secretary L. Van Loon at NAPANc Vancouver conference. </w:t>
      </w:r>
      <w:r w:rsidR="00D61CB7">
        <w:t xml:space="preserve">See Facebook photos. </w:t>
      </w:r>
      <w:r>
        <w:t>Invitation to IFNA President Jackie Rowles. New Conference Chair</w:t>
      </w:r>
      <w:r w:rsidR="00D61CB7">
        <w:t>, F. Newman</w:t>
      </w:r>
      <w:r>
        <w:t xml:space="preserve"> updates made</w:t>
      </w:r>
      <w:r w:rsidR="00D61CB7">
        <w:t xml:space="preserve"> to website</w:t>
      </w:r>
      <w:r>
        <w:t xml:space="preserve">. Testing on-line </w:t>
      </w:r>
      <w:r w:rsidR="00F03B8E">
        <w:t>PayPal</w:t>
      </w:r>
      <w:r>
        <w:t xml:space="preserve"> banking</w:t>
      </w:r>
      <w:r w:rsidR="00D61CB7">
        <w:t xml:space="preserve"> system continues. Membership website applications have gone public July 5. JoPAN ads placed in July, August editions. Interest in ICPAN present on all social media.</w:t>
      </w:r>
    </w:p>
    <w:p w:rsidR="00D61CB7" w:rsidRPr="000073D3" w:rsidRDefault="00CA682B" w:rsidP="00920002">
      <w:pPr>
        <w:rPr>
          <w:b/>
          <w:u w:val="single"/>
        </w:rPr>
      </w:pPr>
      <w:r w:rsidRPr="000073D3">
        <w:rPr>
          <w:b/>
          <w:u w:val="single"/>
        </w:rPr>
        <w:t xml:space="preserve">10. </w:t>
      </w:r>
      <w:r w:rsidR="00D61CB7" w:rsidRPr="000073D3">
        <w:rPr>
          <w:b/>
          <w:u w:val="single"/>
        </w:rPr>
        <w:t xml:space="preserve"> 2017 Conference</w:t>
      </w:r>
      <w:r w:rsidRPr="000073D3">
        <w:rPr>
          <w:b/>
          <w:u w:val="single"/>
        </w:rPr>
        <w:t xml:space="preserve"> Update</w:t>
      </w:r>
    </w:p>
    <w:p w:rsidR="002A6701" w:rsidRDefault="00D61CB7" w:rsidP="00920002">
      <w:r>
        <w:t xml:space="preserve">PCO reported more than 300 </w:t>
      </w:r>
      <w:r w:rsidR="00B3346A">
        <w:t xml:space="preserve">registrations. </w:t>
      </w:r>
      <w:r w:rsidR="002A6701">
        <w:t>Exhibition participants has reached 50% of proposed</w:t>
      </w:r>
      <w:r w:rsidR="00CA682B">
        <w:t xml:space="preserve"> budget</w:t>
      </w:r>
      <w:r w:rsidR="002A6701">
        <w:t>.</w:t>
      </w:r>
    </w:p>
    <w:p w:rsidR="00B3346A" w:rsidRDefault="00B3346A" w:rsidP="00920002">
      <w:r>
        <w:t>Tour of hospitals on July 18</w:t>
      </w:r>
      <w:r w:rsidRPr="00B3346A">
        <w:rPr>
          <w:vertAlign w:val="superscript"/>
        </w:rPr>
        <w:t>th</w:t>
      </w:r>
      <w:r>
        <w:t xml:space="preserve"> to settle conference visits. </w:t>
      </w:r>
      <w:r w:rsidRPr="00824211">
        <w:rPr>
          <w:b/>
        </w:rPr>
        <w:t>Action: M. Bumpstead, F. Newman</w:t>
      </w:r>
    </w:p>
    <w:p w:rsidR="00B3346A" w:rsidRDefault="00B3346A" w:rsidP="00920002">
      <w:r>
        <w:t xml:space="preserve"> July 26 walk-through of venue. </w:t>
      </w:r>
      <w:r w:rsidRPr="00824211">
        <w:rPr>
          <w:b/>
        </w:rPr>
        <w:t>Action: M. Bumpstead, F. Newman</w:t>
      </w:r>
    </w:p>
    <w:p w:rsidR="00D61CB7" w:rsidRDefault="00B3346A" w:rsidP="00920002">
      <w:r>
        <w:t xml:space="preserve">Try to negotiate a meeting room for Thursday following BGM and program. </w:t>
      </w:r>
      <w:r w:rsidRPr="00824211">
        <w:rPr>
          <w:b/>
        </w:rPr>
        <w:t>Action: M. Bumpstead</w:t>
      </w:r>
    </w:p>
    <w:p w:rsidR="00B3346A" w:rsidRDefault="00B3346A" w:rsidP="00920002">
      <w:r>
        <w:lastRenderedPageBreak/>
        <w:t xml:space="preserve">Pre-conference updates are filled with a waiting list. Monkey survey to be designed to survey novices. </w:t>
      </w:r>
      <w:r w:rsidRPr="00824211">
        <w:rPr>
          <w:b/>
        </w:rPr>
        <w:t>Action: Lead Presenters</w:t>
      </w:r>
    </w:p>
    <w:p w:rsidR="00B3346A" w:rsidRDefault="00B3346A" w:rsidP="00920002">
      <w:r>
        <w:t xml:space="preserve">GAC list being compiled of 2017 attendees. </w:t>
      </w:r>
      <w:r w:rsidRPr="00824211">
        <w:rPr>
          <w:b/>
        </w:rPr>
        <w:t>Action: P. Smedley</w:t>
      </w:r>
    </w:p>
    <w:p w:rsidR="002A6701" w:rsidRDefault="002A6701" w:rsidP="00920002">
      <w:r>
        <w:t xml:space="preserve">Will need Board and GAC to lead discussions for Gathering of Nations. </w:t>
      </w:r>
    </w:p>
    <w:p w:rsidR="002A6701" w:rsidRDefault="002A6701" w:rsidP="00920002">
      <w:r>
        <w:t>Silent Auction TO DO Lists by L. Van Loon and F. O’Gorman compiled by P. Smedley. T. Garrioch (GAC Canada) will take lead with help from F. O’Gorman.</w:t>
      </w:r>
    </w:p>
    <w:p w:rsidR="00CA682B" w:rsidRDefault="00CA682B" w:rsidP="00920002">
      <w:r>
        <w:t>Acceptance of Poster Abstracts sent to contributors. Next PCO meeting July 27</w:t>
      </w:r>
      <w:r w:rsidRPr="00CA682B">
        <w:rPr>
          <w:vertAlign w:val="superscript"/>
        </w:rPr>
        <w:t>th</w:t>
      </w:r>
      <w:r>
        <w:t xml:space="preserve">. Seek more exhibition participants. LifeBox rep. attending. </w:t>
      </w:r>
    </w:p>
    <w:p w:rsidR="00CA682B" w:rsidRPr="000073D3" w:rsidRDefault="00CA682B" w:rsidP="00920002">
      <w:pPr>
        <w:rPr>
          <w:b/>
          <w:u w:val="single"/>
        </w:rPr>
      </w:pPr>
      <w:r w:rsidRPr="000073D3">
        <w:rPr>
          <w:b/>
          <w:u w:val="single"/>
        </w:rPr>
        <w:t>11. Membership Report</w:t>
      </w:r>
    </w:p>
    <w:p w:rsidR="00CA682B" w:rsidRDefault="00CA682B" w:rsidP="00920002">
      <w:r>
        <w:t>Awaiting GAC name and photo from new member country – Sweden. Greece had tax ID number approved. Plan to join via website system.</w:t>
      </w:r>
    </w:p>
    <w:p w:rsidR="00CA682B" w:rsidRDefault="00CA682B" w:rsidP="00920002">
      <w:r>
        <w:t>No response from Korean contact. Unable to contact Education person in Korea.</w:t>
      </w:r>
      <w:r w:rsidR="00747566">
        <w:t xml:space="preserve"> Paul John, Philippines will attend 2017 conference, may establish an association.</w:t>
      </w:r>
    </w:p>
    <w:p w:rsidR="00747566" w:rsidRDefault="00747566" w:rsidP="00920002">
      <w:r>
        <w:t>Membership Secretary would like to have a 2017 conference delegate list to determine follow-up with the delegates.</w:t>
      </w:r>
    </w:p>
    <w:p w:rsidR="00747566" w:rsidRDefault="00747566" w:rsidP="00920002"/>
    <w:p w:rsidR="00747566" w:rsidRPr="000073D3" w:rsidRDefault="00747566" w:rsidP="00920002">
      <w:pPr>
        <w:rPr>
          <w:b/>
          <w:u w:val="single"/>
        </w:rPr>
      </w:pPr>
      <w:r w:rsidRPr="000073D3">
        <w:rPr>
          <w:b/>
          <w:u w:val="single"/>
        </w:rPr>
        <w:t xml:space="preserve">12. </w:t>
      </w:r>
      <w:r w:rsidR="00F03B8E" w:rsidRPr="000073D3">
        <w:rPr>
          <w:b/>
          <w:u w:val="single"/>
        </w:rPr>
        <w:t>Elections, GAC</w:t>
      </w:r>
      <w:r w:rsidRPr="000073D3">
        <w:rPr>
          <w:b/>
          <w:u w:val="single"/>
        </w:rPr>
        <w:t xml:space="preserve"> Plans</w:t>
      </w:r>
    </w:p>
    <w:p w:rsidR="00747566" w:rsidRDefault="00747566" w:rsidP="00920002">
      <w:r>
        <w:t xml:space="preserve">Send out job descriptions and revised by-laws. </w:t>
      </w:r>
      <w:r w:rsidRPr="00824211">
        <w:rPr>
          <w:b/>
        </w:rPr>
        <w:t>Action: S. Fossum</w:t>
      </w:r>
      <w:r>
        <w:t xml:space="preserve"> </w:t>
      </w:r>
    </w:p>
    <w:p w:rsidR="00747566" w:rsidRDefault="00747566" w:rsidP="00920002">
      <w:r>
        <w:t xml:space="preserve">Question from GAC Minutes regarding destroying of ballots </w:t>
      </w:r>
      <w:r w:rsidRPr="000073D3">
        <w:t>following</w:t>
      </w:r>
      <w:r>
        <w:t xml:space="preserve"> BGM. The Secretary will make a motion to destroy the ballots at the end of the BGM.</w:t>
      </w:r>
    </w:p>
    <w:p w:rsidR="00747566" w:rsidRDefault="000073D3" w:rsidP="00920002">
      <w:r>
        <w:t>4:</w:t>
      </w:r>
      <w:r w:rsidR="00747566">
        <w:t>43</w:t>
      </w:r>
      <w:r>
        <w:t xml:space="preserve"> PM</w:t>
      </w:r>
      <w:r w:rsidR="00747566">
        <w:t>: A. Hogan left the meeting.</w:t>
      </w:r>
    </w:p>
    <w:p w:rsidR="00747566" w:rsidRDefault="00747566" w:rsidP="00920002">
      <w:r w:rsidRPr="000073D3">
        <w:rPr>
          <w:b/>
          <w:u w:val="single"/>
        </w:rPr>
        <w:t>13. Next Meeting</w:t>
      </w:r>
      <w:r>
        <w:t>: August 8/9, 2017</w:t>
      </w:r>
    </w:p>
    <w:p w:rsidR="000073D3" w:rsidRDefault="000073D3" w:rsidP="00920002">
      <w:r w:rsidRPr="000073D3">
        <w:rPr>
          <w:b/>
          <w:u w:val="single"/>
        </w:rPr>
        <w:t>14. Adjourn</w:t>
      </w:r>
      <w:r>
        <w:rPr>
          <w:b/>
          <w:u w:val="single"/>
        </w:rPr>
        <w:t>ment</w:t>
      </w:r>
      <w:r>
        <w:t xml:space="preserve"> at 4:45 PM by the Chair.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79"/>
        <w:gridCol w:w="30"/>
        <w:gridCol w:w="2986"/>
        <w:gridCol w:w="30"/>
        <w:gridCol w:w="1351"/>
        <w:gridCol w:w="1412"/>
      </w:tblGrid>
      <w:tr w:rsidR="000073D3" w:rsidTr="000073D3">
        <w:trPr>
          <w:tblHeader/>
          <w:tblCellSpacing w:w="15" w:type="dxa"/>
        </w:trPr>
        <w:tc>
          <w:tcPr>
            <w:tcW w:w="0" w:type="auto"/>
            <w:shd w:val="clear" w:color="auto" w:fill="FFFFFF"/>
          </w:tcPr>
          <w:p w:rsidR="000073D3" w:rsidRDefault="000073D3">
            <w:pPr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0073D3" w:rsidRPr="000073D3" w:rsidRDefault="000073D3">
            <w:pPr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</w:pPr>
            <w:r w:rsidRPr="000073D3"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  <w:t>Location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0073D3" w:rsidRPr="000073D3" w:rsidRDefault="000073D3">
            <w:pPr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</w:pPr>
            <w:r w:rsidRPr="000073D3"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0073D3" w:rsidRPr="000073D3" w:rsidRDefault="000073D3">
            <w:pPr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</w:pPr>
            <w:r w:rsidRPr="000073D3"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0073D3" w:rsidRPr="000073D3" w:rsidRDefault="000073D3">
            <w:pPr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</w:pPr>
            <w:r w:rsidRPr="000073D3">
              <w:rPr>
                <w:rFonts w:ascii="Helvetica" w:hAnsi="Helvetica" w:cs="Helvetica"/>
                <w:b/>
                <w:bCs/>
                <w:color w:val="454545"/>
                <w:sz w:val="21"/>
                <w:szCs w:val="21"/>
                <w:u w:val="single"/>
              </w:rPr>
              <w:t>UTC Offset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2" w:tooltip="Current local time in Saskatoon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Saskatoon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(Canada - Saskatchewan)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3" w:tooltip="Central Standard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UTC-6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4" w:tooltip="Current local time in Harrisburg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Harrisburg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(USA - Pennsylvania)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5" w:tooltip="Eastern Daylight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UTC-4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6" w:tooltip="Current local time in Edmonton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Edmonton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(Canada - Alberta)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7" w:tooltip="Mountain Daylight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UTC-6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8" w:tooltip="Current local time in Sacramento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Sacramento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(USA - California)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29" w:tooltip="Pacific Daylight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UTC-7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0" w:tooltip="Current local time in Dublin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Dublin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(Ireland)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1" w:tooltip="Irish Standard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UTC+1 hour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2" w:tooltip="Current local time in London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London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(United Kingdom - England)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Tuesday, August 8,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3" w:tooltip="British Summer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BST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UTC+1 hour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4" w:tooltip="Current local time in Sydney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Sydney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(Australia - New South Wales)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Wednesday, August 9,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5" w:tooltip="Australian Eastern Standard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UTC+10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6" w:tooltip="Current local time in Sydney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Sydney</w:t>
              </w:r>
            </w:hyperlink>
            <w:r w:rsidR="000073D3" w:rsidRPr="000073D3">
              <w:rPr>
                <w:rFonts w:cs="Helvetica"/>
                <w:color w:val="454545"/>
                <w:sz w:val="16"/>
                <w:szCs w:val="16"/>
              </w:rPr>
              <w:t xml:space="preserve"> </w:t>
            </w:r>
            <w:r w:rsidR="000073D3" w:rsidRPr="000073D3">
              <w:rPr>
                <w:rStyle w:val="small2"/>
                <w:rFonts w:cs="Helvetica"/>
                <w:color w:val="454545"/>
                <w:sz w:val="16"/>
                <w:szCs w:val="16"/>
              </w:rPr>
              <w:t>(Australia - New South Wales)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Wednesday, August 9,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7" w:tooltip="Australian Eastern Standard Time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UTC+10 hours</w:t>
            </w:r>
          </w:p>
        </w:tc>
      </w:tr>
      <w:tr w:rsidR="000073D3" w:rsidTr="000073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Corresponding UTC (GMT)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Default="00B22386">
            <w:pPr>
              <w:rPr>
                <w:rFonts w:cs="Helvetica"/>
                <w:color w:val="454545"/>
                <w:sz w:val="16"/>
                <w:szCs w:val="16"/>
              </w:rPr>
            </w:pPr>
            <w:hyperlink r:id="rId38" w:history="1">
              <w:r w:rsidR="000073D3" w:rsidRPr="000073D3">
                <w:rPr>
                  <w:rStyle w:val="Hyperlink"/>
                  <w:rFonts w:cs="Helvetica"/>
                  <w:sz w:val="16"/>
                  <w:szCs w:val="16"/>
                </w:rPr>
                <w:t>Tuesday, August 8, 2017 at 20:00:00</w:t>
              </w:r>
            </w:hyperlink>
          </w:p>
          <w:p w:rsid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  <w:p w:rsidR="000073D3" w:rsidRPr="000073D3" w:rsidRDefault="000073D3" w:rsidP="000073D3">
            <w:pPr>
              <w:jc w:val="both"/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 </w:t>
            </w:r>
          </w:p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 </w:t>
            </w:r>
          </w:p>
        </w:tc>
      </w:tr>
      <w:tr w:rsidR="000073D3" w:rsidRPr="000073D3" w:rsidTr="004569F3">
        <w:trPr>
          <w:gridAfter w:val="3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 w:rsidP="004569F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 Draft Minutes by Secretary L. Van Loon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0073D3" w:rsidRPr="000073D3" w:rsidRDefault="000073D3" w:rsidP="004569F3">
            <w:pPr>
              <w:rPr>
                <w:rFonts w:cs="Helvetica"/>
                <w:color w:val="454545"/>
                <w:sz w:val="16"/>
                <w:szCs w:val="16"/>
              </w:rPr>
            </w:pPr>
            <w:r w:rsidRPr="000073D3">
              <w:rPr>
                <w:rFonts w:cs="Helvetica"/>
                <w:color w:val="454545"/>
                <w:sz w:val="16"/>
                <w:szCs w:val="16"/>
              </w:rPr>
              <w:t> </w:t>
            </w:r>
          </w:p>
        </w:tc>
      </w:tr>
    </w:tbl>
    <w:p w:rsidR="00747566" w:rsidRDefault="00747566" w:rsidP="00920002"/>
    <w:p w:rsidR="00747566" w:rsidRDefault="00747566" w:rsidP="00920002"/>
    <w:p w:rsidR="002A6701" w:rsidRDefault="002A6701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142F93" w:rsidRDefault="00142F93" w:rsidP="00920002"/>
    <w:p w:rsidR="002C377B" w:rsidRDefault="000252B3" w:rsidP="00920002">
      <w:r>
        <w:t xml:space="preserve">             </w:t>
      </w:r>
      <w:r w:rsidR="004B3DFE">
        <w:t xml:space="preserve"> </w:t>
      </w:r>
    </w:p>
    <w:p w:rsidR="004B3DFE" w:rsidRDefault="004B3DFE" w:rsidP="00D140E4"/>
    <w:p w:rsidR="004B3DFE" w:rsidRDefault="004B3DFE" w:rsidP="00D140E4">
      <w:r>
        <w:t xml:space="preserve"> </w:t>
      </w:r>
    </w:p>
    <w:p w:rsidR="004B3DFE" w:rsidRDefault="004B3DFE" w:rsidP="00D140E4"/>
    <w:p w:rsidR="004B3DFE" w:rsidRDefault="004B3DFE" w:rsidP="00D140E4"/>
    <w:p w:rsidR="000C5C56" w:rsidRDefault="000C5C56" w:rsidP="00D140E4"/>
    <w:p w:rsidR="005A6CCC" w:rsidRDefault="005A6CCC" w:rsidP="00D140E4"/>
    <w:p w:rsidR="00CE2AA9" w:rsidRDefault="00CE2AA9" w:rsidP="00D140E4"/>
    <w:p w:rsidR="004D0CEB" w:rsidRPr="005B5920" w:rsidRDefault="005B5920" w:rsidP="005B5920">
      <w:r>
        <w:tab/>
      </w:r>
    </w:p>
    <w:sectPr w:rsidR="004D0CEB" w:rsidRPr="005B5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7EC8"/>
    <w:multiLevelType w:val="hybridMultilevel"/>
    <w:tmpl w:val="3E6883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5F79"/>
    <w:multiLevelType w:val="hybridMultilevel"/>
    <w:tmpl w:val="407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B"/>
    <w:rsid w:val="000073D3"/>
    <w:rsid w:val="000252B3"/>
    <w:rsid w:val="00025857"/>
    <w:rsid w:val="00083B01"/>
    <w:rsid w:val="000C2586"/>
    <w:rsid w:val="000C5C4D"/>
    <w:rsid w:val="000C5C56"/>
    <w:rsid w:val="000D6833"/>
    <w:rsid w:val="00142F93"/>
    <w:rsid w:val="001C7292"/>
    <w:rsid w:val="001F5797"/>
    <w:rsid w:val="0023729B"/>
    <w:rsid w:val="002A6701"/>
    <w:rsid w:val="002A79F0"/>
    <w:rsid w:val="002C377B"/>
    <w:rsid w:val="00451D43"/>
    <w:rsid w:val="004B3DFE"/>
    <w:rsid w:val="004D0CEB"/>
    <w:rsid w:val="00517A72"/>
    <w:rsid w:val="005A6CCC"/>
    <w:rsid w:val="005B5920"/>
    <w:rsid w:val="005F7629"/>
    <w:rsid w:val="006767A9"/>
    <w:rsid w:val="00694B5D"/>
    <w:rsid w:val="006A0622"/>
    <w:rsid w:val="00747566"/>
    <w:rsid w:val="007705D9"/>
    <w:rsid w:val="00824211"/>
    <w:rsid w:val="00826233"/>
    <w:rsid w:val="00885593"/>
    <w:rsid w:val="00920002"/>
    <w:rsid w:val="009E1B23"/>
    <w:rsid w:val="009F5F7C"/>
    <w:rsid w:val="00AB25A7"/>
    <w:rsid w:val="00B22386"/>
    <w:rsid w:val="00B3346A"/>
    <w:rsid w:val="00B46130"/>
    <w:rsid w:val="00C700FA"/>
    <w:rsid w:val="00CA682B"/>
    <w:rsid w:val="00CE2AA9"/>
    <w:rsid w:val="00D140E4"/>
    <w:rsid w:val="00D61CB7"/>
    <w:rsid w:val="00D92596"/>
    <w:rsid w:val="00E74C13"/>
    <w:rsid w:val="00F03B8E"/>
    <w:rsid w:val="00F52913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1DFB-5D50-40B0-990B-F2AE437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20"/>
    <w:pPr>
      <w:ind w:left="720"/>
      <w:contextualSpacing/>
    </w:pPr>
  </w:style>
  <w:style w:type="character" w:customStyle="1" w:styleId="input-wrap">
    <w:name w:val="input-wrap"/>
    <w:basedOn w:val="DefaultParagraphFont"/>
    <w:rsid w:val="006A0622"/>
  </w:style>
  <w:style w:type="character" w:styleId="Hyperlink">
    <w:name w:val="Hyperlink"/>
    <w:basedOn w:val="DefaultParagraphFont"/>
    <w:uiPriority w:val="99"/>
    <w:semiHidden/>
    <w:unhideWhenUsed/>
    <w:rsid w:val="006A0622"/>
    <w:rPr>
      <w:color w:val="0000FF"/>
      <w:u w:val="single"/>
    </w:rPr>
  </w:style>
  <w:style w:type="character" w:customStyle="1" w:styleId="small">
    <w:name w:val="small"/>
    <w:basedOn w:val="DefaultParagraphFont"/>
    <w:rsid w:val="006A0622"/>
  </w:style>
  <w:style w:type="character" w:customStyle="1" w:styleId="small2">
    <w:name w:val="small2"/>
    <w:basedOn w:val="DefaultParagraphFont"/>
    <w:rsid w:val="00D925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mdt" TargetMode="External"/><Relationship Id="rId13" Type="http://schemas.openxmlformats.org/officeDocument/2006/relationships/hyperlink" Target="https://www.timeanddate.com/worldclock/uk/london" TargetMode="External"/><Relationship Id="rId18" Type="http://schemas.openxmlformats.org/officeDocument/2006/relationships/hyperlink" Target="https://www.timeanddate.com/time/zones/aest" TargetMode="External"/><Relationship Id="rId26" Type="http://schemas.openxmlformats.org/officeDocument/2006/relationships/hyperlink" Target="https://www.timeanddate.com/worldclock/canada/edmonto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fixedtime.html?iso=20170711T2000" TargetMode="External"/><Relationship Id="rId34" Type="http://schemas.openxmlformats.org/officeDocument/2006/relationships/hyperlink" Target="https://www.timeanddate.com/worldclock/australia/sydney" TargetMode="External"/><Relationship Id="rId7" Type="http://schemas.openxmlformats.org/officeDocument/2006/relationships/hyperlink" Target="https://www.timeanddate.com/worldclock/canada/edmonton" TargetMode="External"/><Relationship Id="rId12" Type="http://schemas.openxmlformats.org/officeDocument/2006/relationships/hyperlink" Target="https://www.timeanddate.com/time/zones/edt" TargetMode="External"/><Relationship Id="rId17" Type="http://schemas.openxmlformats.org/officeDocument/2006/relationships/hyperlink" Target="https://www.timeanddate.com/worldclock/australia/sydney" TargetMode="External"/><Relationship Id="rId25" Type="http://schemas.openxmlformats.org/officeDocument/2006/relationships/hyperlink" Target="https://www.timeanddate.com/time/zones/edt" TargetMode="External"/><Relationship Id="rId33" Type="http://schemas.openxmlformats.org/officeDocument/2006/relationships/hyperlink" Target="https://www.timeanddate.com/time/zones/bst" TargetMode="External"/><Relationship Id="rId38" Type="http://schemas.openxmlformats.org/officeDocument/2006/relationships/hyperlink" Target="https://www.timeanddate.com/worldclock/fixedtime.html?iso=20170808T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time/zones/ist-ireland" TargetMode="External"/><Relationship Id="rId20" Type="http://schemas.openxmlformats.org/officeDocument/2006/relationships/hyperlink" Target="https://www.timeanddate.com/time/zones/aest" TargetMode="External"/><Relationship Id="rId29" Type="http://schemas.openxmlformats.org/officeDocument/2006/relationships/hyperlink" Target="https://www.timeanddate.com/time/zones/pd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time/zones/cst" TargetMode="External"/><Relationship Id="rId11" Type="http://schemas.openxmlformats.org/officeDocument/2006/relationships/hyperlink" Target="https://www.timeanddate.com/worldclock/usa/washington-dc" TargetMode="External"/><Relationship Id="rId24" Type="http://schemas.openxmlformats.org/officeDocument/2006/relationships/hyperlink" Target="https://www.timeanddate.com/worldclock/usa/harrisburg" TargetMode="External"/><Relationship Id="rId32" Type="http://schemas.openxmlformats.org/officeDocument/2006/relationships/hyperlink" Target="https://www.timeanddate.com/worldclock/uk/london" TargetMode="External"/><Relationship Id="rId37" Type="http://schemas.openxmlformats.org/officeDocument/2006/relationships/hyperlink" Target="https://www.timeanddate.com/time/zones/aes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imeanddate.com/worldclock/canada/saskatoon" TargetMode="External"/><Relationship Id="rId15" Type="http://schemas.openxmlformats.org/officeDocument/2006/relationships/hyperlink" Target="https://www.timeanddate.com/worldclock/ireland/dublin" TargetMode="External"/><Relationship Id="rId23" Type="http://schemas.openxmlformats.org/officeDocument/2006/relationships/hyperlink" Target="https://www.timeanddate.com/time/zones/cst" TargetMode="External"/><Relationship Id="rId28" Type="http://schemas.openxmlformats.org/officeDocument/2006/relationships/hyperlink" Target="https://www.timeanddate.com/worldclock/usa/sacramento" TargetMode="External"/><Relationship Id="rId36" Type="http://schemas.openxmlformats.org/officeDocument/2006/relationships/hyperlink" Target="https://www.timeanddate.com/worldclock/australia/sydney" TargetMode="External"/><Relationship Id="rId10" Type="http://schemas.openxmlformats.org/officeDocument/2006/relationships/hyperlink" Target="https://www.timeanddate.com/time/zones/pdt" TargetMode="External"/><Relationship Id="rId19" Type="http://schemas.openxmlformats.org/officeDocument/2006/relationships/hyperlink" Target="https://www.timeanddate.com/worldclock/australia/melbourne" TargetMode="External"/><Relationship Id="rId31" Type="http://schemas.openxmlformats.org/officeDocument/2006/relationships/hyperlink" Target="https://www.timeanddate.com/time/zones/ist-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usa/sacramento" TargetMode="External"/><Relationship Id="rId14" Type="http://schemas.openxmlformats.org/officeDocument/2006/relationships/hyperlink" Target="https://www.timeanddate.com/time/zones/bst" TargetMode="External"/><Relationship Id="rId22" Type="http://schemas.openxmlformats.org/officeDocument/2006/relationships/hyperlink" Target="https://www.timeanddate.com/worldclock/canada/saskatoon" TargetMode="External"/><Relationship Id="rId27" Type="http://schemas.openxmlformats.org/officeDocument/2006/relationships/hyperlink" Target="https://www.timeanddate.com/time/zones/mdt" TargetMode="External"/><Relationship Id="rId30" Type="http://schemas.openxmlformats.org/officeDocument/2006/relationships/hyperlink" Target="https://www.timeanddate.com/worldclock/ireland/dublin" TargetMode="External"/><Relationship Id="rId35" Type="http://schemas.openxmlformats.org/officeDocument/2006/relationships/hyperlink" Target="https://www.timeanddate.com/time/zones/a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Loon</dc:creator>
  <cp:keywords/>
  <dc:description/>
  <cp:lastModifiedBy>Joni Brady</cp:lastModifiedBy>
  <cp:revision>2</cp:revision>
  <dcterms:created xsi:type="dcterms:W3CDTF">2017-08-07T02:34:00Z</dcterms:created>
  <dcterms:modified xsi:type="dcterms:W3CDTF">2017-08-07T02:34:00Z</dcterms:modified>
</cp:coreProperties>
</file>