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2E" w:rsidRDefault="001C5B2E" w:rsidP="00512DCD">
      <w:bookmarkStart w:id="0" w:name="_GoBack"/>
      <w:bookmarkEnd w:id="0"/>
    </w:p>
    <w:p w:rsidR="00512DCD" w:rsidRDefault="00512DCD" w:rsidP="00512DCD"/>
    <w:p w:rsidR="00512DCD" w:rsidRDefault="00512DCD" w:rsidP="00512DCD">
      <w:pPr>
        <w:jc w:val="center"/>
      </w:pPr>
      <w:r>
        <w:t>ICPAN Board of Directors</w:t>
      </w:r>
    </w:p>
    <w:p w:rsidR="00512DCD" w:rsidRDefault="00512DCD" w:rsidP="00512DCD">
      <w:pPr>
        <w:jc w:val="center"/>
      </w:pPr>
      <w:r>
        <w:t>Minutes from February 14/15, 2017</w:t>
      </w:r>
    </w:p>
    <w:p w:rsidR="00512DCD" w:rsidRDefault="00441CD6" w:rsidP="00441CD6">
      <w:pPr>
        <w:jc w:val="center"/>
      </w:pPr>
      <w:r>
        <w:t>Convened by SKYPE</w:t>
      </w:r>
    </w:p>
    <w:p w:rsidR="00512DCD" w:rsidRPr="00AA682A" w:rsidRDefault="00512DCD" w:rsidP="00512DCD">
      <w:pPr>
        <w:spacing w:after="105"/>
        <w:rPr>
          <w:rFonts w:ascii="Helvetica" w:eastAsia="Times New Roman" w:hAnsi="Helvetica" w:cs="Helvetica"/>
          <w:color w:val="454545"/>
          <w:sz w:val="20"/>
          <w:szCs w:val="20"/>
          <w:lang w:val="en" w:eastAsia="en-CA"/>
        </w:rPr>
      </w:pPr>
      <w:r>
        <w:rPr>
          <w:rFonts w:ascii="Helvetica" w:eastAsia="Times New Roman" w:hAnsi="Helvetica" w:cs="Helvetica"/>
          <w:color w:val="454545"/>
          <w:sz w:val="20"/>
          <w:szCs w:val="20"/>
          <w:lang w:val="en" w:eastAsia="en-CA"/>
        </w:rPr>
        <w:t xml:space="preserve">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3565"/>
        <w:gridCol w:w="1101"/>
        <w:gridCol w:w="1360"/>
      </w:tblGrid>
      <w:tr w:rsidR="00512DCD" w:rsidRPr="00AA682A" w:rsidTr="0017753A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b/>
                <w:bCs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b/>
                <w:bCs/>
                <w:color w:val="454545"/>
                <w:sz w:val="16"/>
                <w:szCs w:val="16"/>
                <w:lang w:eastAsia="en-CA"/>
              </w:rPr>
              <w:t>Location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b/>
                <w:bCs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b/>
                <w:bCs/>
                <w:color w:val="454545"/>
                <w:sz w:val="16"/>
                <w:szCs w:val="16"/>
                <w:lang w:eastAsia="en-CA"/>
              </w:rPr>
              <w:t>Local Time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b/>
                <w:bCs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b/>
                <w:bCs/>
                <w:color w:val="454545"/>
                <w:sz w:val="16"/>
                <w:szCs w:val="16"/>
                <w:lang w:eastAsia="en-CA"/>
              </w:rPr>
              <w:t>Time Zone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b/>
                <w:bCs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b/>
                <w:bCs/>
                <w:color w:val="454545"/>
                <w:sz w:val="16"/>
                <w:szCs w:val="16"/>
                <w:lang w:eastAsia="en-CA"/>
              </w:rPr>
              <w:t>UTC Offset</w:t>
            </w:r>
          </w:p>
        </w:tc>
      </w:tr>
      <w:tr w:rsidR="00512DCD" w:rsidRPr="00AA682A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7" w:tooltip="Current local time in Melbourne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Melbourne</w:t>
              </w:r>
            </w:hyperlink>
            <w:r w:rsidR="00512DCD"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 xml:space="preserve"> (Australia - Victoria)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Wednesday, February 15</w:t>
            </w: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 xml:space="preserve"> 2017 at 7:00:00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8" w:tooltip="Australian Eastern Daylight Time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AEDT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UTC+11 hours</w:t>
            </w:r>
          </w:p>
        </w:tc>
      </w:tr>
      <w:tr w:rsidR="00512DCD" w:rsidRPr="00AA682A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>
              <w:t xml:space="preserve">Melbourne </w:t>
            </w: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(Australia - Victoria)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Wednesday, February 15</w:t>
            </w: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, 2017 at 7:00:00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9" w:tooltip="Australian Eastern Daylight Time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AEDT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UTC+11 hours</w:t>
            </w:r>
          </w:p>
        </w:tc>
      </w:tr>
      <w:tr w:rsidR="00512DCD" w:rsidRPr="00AA682A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10" w:tooltip="Current local time in London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London</w:t>
              </w:r>
            </w:hyperlink>
            <w:r w:rsidR="00512DCD"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 xml:space="preserve"> (United Kingdom - England)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Tuesday, February 14</w:t>
            </w: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, 2017 at 8:00:00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11" w:tooltip="Greenwich Mean Time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GMT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</w:t>
            </w:r>
          </w:p>
        </w:tc>
      </w:tr>
      <w:tr w:rsidR="00512DCD" w:rsidRPr="00AA682A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12" w:tooltip="Current local time in Dublin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Dublin</w:t>
              </w:r>
            </w:hyperlink>
            <w:r w:rsidR="00512DCD"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 xml:space="preserve"> (Ireland)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Tuesday, February 14</w:t>
            </w: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, 2017 at 8:00:00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13" w:tooltip="Greenwich Mean Time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GMT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</w:t>
            </w:r>
          </w:p>
        </w:tc>
      </w:tr>
      <w:tr w:rsidR="00512DCD" w:rsidRPr="00AA682A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14" w:tooltip="Current local time in Sacramento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Sacramento</w:t>
              </w:r>
            </w:hyperlink>
            <w:r w:rsidR="00512DCD"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 xml:space="preserve"> (USA - California)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Tuesday, February 14</w:t>
            </w: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, 2017 at 12:00:00 noon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15" w:tooltip="Pacific Standard Time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PST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UTC-8 hours</w:t>
            </w:r>
          </w:p>
        </w:tc>
      </w:tr>
      <w:tr w:rsidR="00512DCD" w:rsidRPr="00AA682A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16" w:tooltip="Current local time in Washington DC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Washington DC</w:t>
              </w:r>
            </w:hyperlink>
            <w:r w:rsidR="00512DCD"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 xml:space="preserve"> (USA - District of Columbia)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Tuesday, February 14</w:t>
            </w: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, 2017 at 3:00:00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17" w:tooltip="Eastern Standard Time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UTC-5 hours</w:t>
            </w:r>
          </w:p>
        </w:tc>
      </w:tr>
      <w:tr w:rsidR="00512DCD" w:rsidRPr="00AA682A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18" w:tooltip="Current local time in Edmonton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Edmonton</w:t>
              </w:r>
            </w:hyperlink>
            <w:r w:rsidR="00512DCD"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 xml:space="preserve"> (Canada - Alberta)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Tuesday, February 14</w:t>
            </w: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, 2017 at 1:00:00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19" w:tooltip="Mountain Standard Time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MST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UTC-7 hours</w:t>
            </w:r>
          </w:p>
        </w:tc>
      </w:tr>
      <w:tr w:rsidR="00512DCD" w:rsidRPr="00AA682A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20" w:tooltip="Current local time in Saskatoon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Saskatoon</w:t>
              </w:r>
            </w:hyperlink>
            <w:r w:rsidR="00512DCD"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 xml:space="preserve"> (Canada - Saskatchewan)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Tu</w:t>
            </w:r>
            <w: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esday, February 14</w:t>
            </w: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21" w:tooltip="Central Standard Time" w:history="1"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CST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UTC-6 hours</w:t>
            </w:r>
          </w:p>
        </w:tc>
      </w:tr>
      <w:tr w:rsidR="00512DCD" w:rsidRPr="00AA682A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Corresponding UTC (GMT)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22" w:history="1">
              <w:r w:rsidR="00512DCD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Tuesday, February 14</w:t>
              </w:r>
              <w:r w:rsidR="00512DCD" w:rsidRPr="00AA682A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, 2017 at 20:00:00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512DCD" w:rsidRPr="00AA682A" w:rsidRDefault="00512DCD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AA682A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DCD" w:rsidRPr="00AA682A" w:rsidRDefault="00512DCD" w:rsidP="0017753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</w:tbl>
    <w:p w:rsidR="00512DCD" w:rsidRDefault="00512DCD" w:rsidP="00512DCD"/>
    <w:p w:rsidR="00512DCD" w:rsidRPr="006469D5" w:rsidRDefault="00441CD6" w:rsidP="00512DCD">
      <w:pPr>
        <w:pStyle w:val="ListParagraph"/>
        <w:numPr>
          <w:ilvl w:val="0"/>
          <w:numId w:val="1"/>
        </w:numPr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Call to Order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: 2:02</w:t>
      </w:r>
      <w:r w:rsidR="00512DCD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PM (S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askatoon time) by </w:t>
      </w:r>
      <w:r w:rsidR="00512DCD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J. Brady, Chair</w:t>
      </w:r>
    </w:p>
    <w:p w:rsidR="00512DCD" w:rsidRPr="006469D5" w:rsidRDefault="00512DCD" w:rsidP="00512DCD">
      <w:pPr>
        <w:pStyle w:val="ListParagraph"/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</w:p>
    <w:p w:rsidR="00512DCD" w:rsidRPr="006469D5" w:rsidRDefault="00512DCD" w:rsidP="00512DCD">
      <w:pPr>
        <w:pStyle w:val="ListParagraph"/>
        <w:numPr>
          <w:ilvl w:val="0"/>
          <w:numId w:val="1"/>
        </w:numPr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Attendance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: Present: A. W</w:t>
      </w:r>
      <w:r w:rsidR="00441CD6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inter, M. Bumpstead, 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A. Hogan, </w:t>
      </w:r>
      <w:r w:rsidR="006E21FB">
        <w:rPr>
          <w:rFonts w:eastAsia="Times New Roman" w:cs="Helvetica"/>
          <w:color w:val="454545"/>
          <w:sz w:val="20"/>
          <w:szCs w:val="20"/>
          <w:lang w:val="en" w:eastAsia="en-CA"/>
        </w:rPr>
        <w:t>J. Brady, L. Van Loon</w:t>
      </w:r>
    </w:p>
    <w:p w:rsidR="00512DCD" w:rsidRPr="006469D5" w:rsidRDefault="00441CD6" w:rsidP="00512DCD">
      <w:pPr>
        <w:spacing w:after="105"/>
        <w:ind w:firstLine="720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Regrets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: S. Fossum, S. Querruel</w:t>
      </w:r>
    </w:p>
    <w:p w:rsidR="00512DCD" w:rsidRPr="00136191" w:rsidRDefault="004D7102" w:rsidP="00512DCD">
      <w:pPr>
        <w:pStyle w:val="ListParagraph"/>
        <w:numPr>
          <w:ilvl w:val="0"/>
          <w:numId w:val="1"/>
        </w:numPr>
        <w:spacing w:after="105"/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</w:pPr>
      <w:r w:rsidRPr="006469D5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 xml:space="preserve">Approval of the </w:t>
      </w:r>
      <w:r w:rsidR="00136191" w:rsidRPr="006469D5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Agenda</w:t>
      </w:r>
      <w:r w:rsidR="00136191" w:rsidRPr="00136191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: </w:t>
      </w:r>
      <w:r w:rsidR="00136191" w:rsidRPr="00136191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M</w:t>
      </w:r>
      <w:r w:rsidR="00512DCD" w:rsidRPr="00136191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 xml:space="preserve">/S: </w:t>
      </w:r>
      <w:r w:rsidR="00441CD6" w:rsidRPr="00136191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L.Van Loon/</w:t>
      </w:r>
      <w:r w:rsidR="00512DCD" w:rsidRPr="00136191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M.Bumpstead</w:t>
      </w:r>
      <w:r w:rsidR="00441CD6" w:rsidRPr="00136191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:</w:t>
      </w:r>
      <w:r w:rsidR="00512DCD" w:rsidRPr="00136191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 xml:space="preserve"> That the agenda be approved as </w:t>
      </w:r>
      <w:r w:rsidR="00441CD6" w:rsidRPr="00136191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circulated</w:t>
      </w:r>
      <w:r w:rsidR="00512DCD" w:rsidRPr="00136191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. Carried</w:t>
      </w:r>
      <w:r w:rsidR="00441CD6" w:rsidRPr="00136191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.</w:t>
      </w:r>
    </w:p>
    <w:p w:rsidR="004D7102" w:rsidRPr="006469D5" w:rsidRDefault="004D7102" w:rsidP="004D7102">
      <w:pPr>
        <w:pStyle w:val="ListParagraph"/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</w:p>
    <w:p w:rsidR="00441CD6" w:rsidRPr="00136191" w:rsidRDefault="00441CD6" w:rsidP="004D7102">
      <w:pPr>
        <w:pStyle w:val="ListParagraph"/>
        <w:numPr>
          <w:ilvl w:val="0"/>
          <w:numId w:val="1"/>
        </w:numPr>
        <w:spacing w:after="105"/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</w:pPr>
      <w:r w:rsidRPr="006469D5">
        <w:rPr>
          <w:rFonts w:eastAsia="Times New Roman" w:cs="Helvetica"/>
          <w:b/>
          <w:color w:val="454545"/>
          <w:sz w:val="20"/>
          <w:szCs w:val="20"/>
          <w:lang w:val="en" w:eastAsia="en-CA"/>
        </w:rPr>
        <w:t>Approval of the Nov</w:t>
      </w:r>
      <w:r w:rsidR="004D7102" w:rsidRPr="006469D5">
        <w:rPr>
          <w:rFonts w:eastAsia="Times New Roman" w:cs="Helvetica"/>
          <w:b/>
          <w:color w:val="454545"/>
          <w:sz w:val="20"/>
          <w:szCs w:val="20"/>
          <w:lang w:val="en" w:eastAsia="en-CA"/>
        </w:rPr>
        <w:t xml:space="preserve">. 22/23, 2016 </w:t>
      </w:r>
      <w:r w:rsidR="00A618A7" w:rsidRPr="006469D5">
        <w:rPr>
          <w:rFonts w:eastAsia="Times New Roman" w:cs="Helvetica"/>
          <w:b/>
          <w:color w:val="454545"/>
          <w:sz w:val="20"/>
          <w:szCs w:val="20"/>
          <w:lang w:val="en" w:eastAsia="en-CA"/>
        </w:rPr>
        <w:t xml:space="preserve"> and Jan. 17/18 </w:t>
      </w:r>
      <w:r w:rsidR="004D7102" w:rsidRPr="006469D5">
        <w:rPr>
          <w:rFonts w:eastAsia="Times New Roman" w:cs="Helvetica"/>
          <w:b/>
          <w:color w:val="454545"/>
          <w:sz w:val="20"/>
          <w:szCs w:val="20"/>
          <w:lang w:val="en" w:eastAsia="en-CA"/>
        </w:rPr>
        <w:t>Minutes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: </w:t>
      </w:r>
      <w:r w:rsidRPr="00136191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M/S: L. Van Loon/ P. Smedley</w:t>
      </w:r>
      <w:r w:rsidR="004D7102" w:rsidRPr="00136191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: That the Nov. 22/23, 2016 Minutes be approved as amended. Carried.</w:t>
      </w:r>
    </w:p>
    <w:p w:rsidR="004D7102" w:rsidRPr="00136191" w:rsidRDefault="004D7102" w:rsidP="004D7102">
      <w:pPr>
        <w:pStyle w:val="ListParagraph"/>
        <w:spacing w:after="105"/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</w:pPr>
      <w:r w:rsidRPr="00136191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M/S: L. Van Loon/ P. Smedley That the Jan. 17/18, 2017 Minutes be approved as circulated. Carried.</w:t>
      </w:r>
    </w:p>
    <w:p w:rsidR="004D7102" w:rsidRPr="00136191" w:rsidRDefault="004D7102" w:rsidP="004D7102">
      <w:pPr>
        <w:pStyle w:val="ListParagraph"/>
        <w:spacing w:after="105"/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</w:pPr>
    </w:p>
    <w:p w:rsidR="004D7102" w:rsidRPr="006469D5" w:rsidRDefault="004D7102" w:rsidP="004D7102">
      <w:pPr>
        <w:pStyle w:val="ListParagraph"/>
        <w:numPr>
          <w:ilvl w:val="0"/>
          <w:numId w:val="1"/>
        </w:numPr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Financial Report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: There has been no activity except filing fee of US $25.00.</w:t>
      </w:r>
    </w:p>
    <w:p w:rsidR="004D7102" w:rsidRPr="006469D5" w:rsidRDefault="004D7102" w:rsidP="004D7102">
      <w:pPr>
        <w:pStyle w:val="ListParagraph"/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Draft Budget at 22 December, 2016 </w:t>
      </w:r>
      <w:r w:rsidR="00327848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remains 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unchanged.</w:t>
      </w:r>
      <w:r w:rsidR="00327848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</w:t>
      </w:r>
    </w:p>
    <w:p w:rsidR="00327848" w:rsidRPr="006469D5" w:rsidRDefault="00327848" w:rsidP="004D7102">
      <w:pPr>
        <w:pStyle w:val="ListParagraph"/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Conference Prospectus disseminated to 200 companies. ACPAN is contacting their own networks and sending sponsorship prospectus out to contacts</w:t>
      </w:r>
      <w:r w:rsidR="007F528E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as a personal </w:t>
      </w:r>
      <w:r w:rsidR="00721872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touch with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the hope of strengthening sponsorships and therefore income. </w:t>
      </w:r>
      <w:r w:rsidR="007F528E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No confirmed sponsors yet. 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No limitations to number of sponsors. Need 400 del</w:t>
      </w:r>
      <w:r w:rsidR="001756EB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e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gates to break even and 150</w:t>
      </w:r>
      <w:r w:rsidR="001756EB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payees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to </w:t>
      </w:r>
      <w:r w:rsidR="001756EB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break even for the “Sydney Showboats”. </w:t>
      </w:r>
    </w:p>
    <w:p w:rsidR="004D7102" w:rsidRPr="006469D5" w:rsidRDefault="004D7102" w:rsidP="001756EB">
      <w:pPr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</w:p>
    <w:p w:rsidR="004D7102" w:rsidRPr="006469D5" w:rsidRDefault="00FB56A9" w:rsidP="001756EB">
      <w:pPr>
        <w:pStyle w:val="ListParagraph"/>
        <w:numPr>
          <w:ilvl w:val="0"/>
          <w:numId w:val="1"/>
        </w:numPr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Chair and Marketing/Media Update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:</w:t>
      </w:r>
    </w:p>
    <w:p w:rsidR="000C4664" w:rsidRPr="006469D5" w:rsidRDefault="00CC3C7B" w:rsidP="00CC3C7B">
      <w:pPr>
        <w:pStyle w:val="ListParagraph"/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L. McGuire</w:t>
      </w:r>
      <w:r w:rsidR="00D40359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, Adelaide, </w:t>
      </w:r>
      <w:r w:rsidR="00721872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AU has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circulate</w:t>
      </w:r>
      <w:r w:rsidR="00D40359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d the second draft of her study; received first week in Feb. 2017.</w:t>
      </w:r>
      <w:r w:rsidR="000C4664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</w:t>
      </w:r>
      <w:r w:rsidR="006F31F1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May present at AU </w:t>
      </w:r>
      <w:r w:rsidR="00721872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conference -</w:t>
      </w:r>
      <w:r w:rsidR="006F31F1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may classify her as Novice Speaker.</w:t>
      </w:r>
    </w:p>
    <w:p w:rsidR="000C4664" w:rsidRPr="006469D5" w:rsidRDefault="000C4664" w:rsidP="00767B4F">
      <w:pPr>
        <w:pStyle w:val="ListParagraph"/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Completed PACU education at Mbingo Hospital, Cameroon by two ICPAN-recruited PACU nurses. One of the nurses,</w:t>
      </w:r>
      <w:r w:rsidR="008E3A79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Owen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Ashwell from NZ will submit an oral abstract per Chair’s request.</w:t>
      </w:r>
      <w:r w:rsidR="008E3A79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Detailed letter from </w:t>
      </w:r>
      <w:r w:rsidR="00767B4F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Harriet (BARNA member working with Owen) circulated and comments shared.</w:t>
      </w:r>
    </w:p>
    <w:p w:rsidR="00767B4F" w:rsidRPr="006469D5" w:rsidRDefault="00824904" w:rsidP="00824904">
      <w:pPr>
        <w:spacing w:after="105"/>
        <w:ind w:left="720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A.</w:t>
      </w:r>
      <w:r w:rsidR="00767B4F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Winter shared request for bariatric transfer and resources shared by several.</w:t>
      </w:r>
      <w:r w:rsidR="006F31F1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</w:t>
      </w:r>
      <w:r w:rsidR="00767B4F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Facebook page now over 700 likes and growing weekly. Increased queries about conference program.</w:t>
      </w:r>
    </w:p>
    <w:p w:rsidR="006F31F1" w:rsidRPr="006469D5" w:rsidRDefault="00767B4F" w:rsidP="005205A7">
      <w:pPr>
        <w:spacing w:after="105"/>
        <w:ind w:left="720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Logo design of 2013 may be retained rather than M. Maino’s suggested one.</w:t>
      </w:r>
    </w:p>
    <w:p w:rsidR="005205A7" w:rsidRPr="006469D5" w:rsidRDefault="005205A7" w:rsidP="005205A7">
      <w:pPr>
        <w:spacing w:after="105"/>
        <w:ind w:left="720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Website page added under “About Us’ menu tab and Global Outreach for addition of </w:t>
      </w:r>
      <w:r w:rsidR="00824904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World Federation of Societies of </w:t>
      </w:r>
      <w:r w:rsidR="00721872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Anaesthesiologists -</w:t>
      </w:r>
      <w:r w:rsidR="00824904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WFSA </w:t>
      </w:r>
      <w:r w:rsidR="00824904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- which we have joined.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</w:t>
      </w:r>
    </w:p>
    <w:p w:rsidR="00824904" w:rsidRPr="006469D5" w:rsidRDefault="00824904" w:rsidP="005205A7">
      <w:pPr>
        <w:spacing w:after="105"/>
        <w:ind w:left="720"/>
        <w:rPr>
          <w:rFonts w:eastAsia="Times New Roman" w:cs="Helvetica"/>
          <w:color w:val="454545"/>
          <w:sz w:val="20"/>
          <w:szCs w:val="20"/>
          <w:lang w:val="en" w:eastAsia="en-CA"/>
        </w:rPr>
      </w:pPr>
    </w:p>
    <w:p w:rsidR="002F7C49" w:rsidRPr="006469D5" w:rsidRDefault="00824904" w:rsidP="002F7C49">
      <w:pPr>
        <w:pStyle w:val="ListParagraph"/>
        <w:numPr>
          <w:ilvl w:val="0"/>
          <w:numId w:val="1"/>
        </w:numPr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Conference Policy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: </w:t>
      </w:r>
      <w:r w:rsidR="002F7C49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Conference Policy as posted on February 13, 2017 reviewed</w:t>
      </w:r>
      <w:r w:rsidR="00854D09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by all</w:t>
      </w:r>
      <w:r w:rsidR="002F7C49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.</w:t>
      </w:r>
    </w:p>
    <w:p w:rsidR="00824904" w:rsidRPr="006469D5" w:rsidRDefault="00824904" w:rsidP="002F7C49">
      <w:pPr>
        <w:pStyle w:val="ListParagraph"/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For readability, all policies will include</w:t>
      </w:r>
      <w:r w:rsidR="007F528E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the statement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‘hereafter ICPAN, Inc. will read as ICPAN”. Ch</w:t>
      </w:r>
      <w:r w:rsidR="002F7C49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anges to be made by L. Van Loon and J. Brady.</w:t>
      </w:r>
      <w:r w:rsidR="00854D09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 Present to GAC at next meeting for feedback.</w:t>
      </w:r>
    </w:p>
    <w:p w:rsidR="00A618A7" w:rsidRPr="006469D5" w:rsidRDefault="00A618A7" w:rsidP="002F7C49">
      <w:pPr>
        <w:pStyle w:val="ListParagraph"/>
        <w:spacing w:after="105"/>
        <w:rPr>
          <w:rFonts w:eastAsia="Times New Roman" w:cs="Helvetica"/>
          <w:b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b/>
          <w:color w:val="454545"/>
          <w:sz w:val="20"/>
          <w:szCs w:val="20"/>
          <w:lang w:val="en" w:eastAsia="en-CA"/>
        </w:rPr>
        <w:t>Action: P.Smedley</w:t>
      </w:r>
    </w:p>
    <w:p w:rsidR="00854D09" w:rsidRPr="006469D5" w:rsidRDefault="00854D09" w:rsidP="002F7C49">
      <w:pPr>
        <w:pStyle w:val="ListParagraph"/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</w:p>
    <w:p w:rsidR="00854D09" w:rsidRPr="006469D5" w:rsidRDefault="00854D09" w:rsidP="002F7C49">
      <w:pPr>
        <w:pStyle w:val="ListParagraph"/>
        <w:spacing w:after="105"/>
        <w:rPr>
          <w:rFonts w:eastAsia="Times New Roman" w:cs="Helvetica"/>
          <w:b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Questions re Conference Insurance: </w:t>
      </w:r>
      <w:r w:rsidR="00A618A7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M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andatory that the host country of the conference has public liability </w:t>
      </w:r>
      <w:r w:rsidR="00A618A7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insurance. </w:t>
      </w:r>
      <w:r w:rsidR="008F678B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Australia has $10 million liability. </w:t>
      </w:r>
      <w:r w:rsidR="00A618A7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Suggest host country examine what happens if there is a conference loss and whether insurance is considered.  P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olicy outlining Financial Responsibilities</w:t>
      </w:r>
      <w:r w:rsidR="00A618A7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</w:t>
      </w:r>
      <w:r w:rsidR="008F678B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requires a new paragraph that includes Financial Relationships </w:t>
      </w:r>
      <w:r w:rsidR="00A618A7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to include profit/loss </w:t>
      </w:r>
      <w:r w:rsidR="008F678B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outcomes </w:t>
      </w:r>
      <w:r w:rsidR="00A618A7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as a </w:t>
      </w:r>
      <w:r w:rsidR="00721872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separate [</w:t>
      </w:r>
      <w:r w:rsidR="00A618A7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point and insurance requirements. Is it prudent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to include a disclaimer if the </w:t>
      </w:r>
      <w:r w:rsidR="008F678B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host country of the conference</w:t>
      </w: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 </w:t>
      </w:r>
      <w:r w:rsidR="00A618A7"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 xml:space="preserve">does not have insurance? </w:t>
      </w:r>
      <w:r w:rsidR="00A618A7" w:rsidRPr="006469D5">
        <w:rPr>
          <w:rFonts w:eastAsia="Times New Roman" w:cs="Helvetica"/>
          <w:b/>
          <w:color w:val="454545"/>
          <w:sz w:val="20"/>
          <w:szCs w:val="20"/>
          <w:lang w:val="en" w:eastAsia="en-CA"/>
        </w:rPr>
        <w:t>Action: J. Brady</w:t>
      </w:r>
      <w:r w:rsidR="008F678B" w:rsidRPr="006469D5">
        <w:rPr>
          <w:rFonts w:eastAsia="Times New Roman" w:cs="Helvetica"/>
          <w:b/>
          <w:color w:val="454545"/>
          <w:sz w:val="20"/>
          <w:szCs w:val="20"/>
          <w:lang w:val="en" w:eastAsia="en-CA"/>
        </w:rPr>
        <w:t xml:space="preserve"> offered to write this.</w:t>
      </w:r>
    </w:p>
    <w:p w:rsidR="008F678B" w:rsidRPr="006469D5" w:rsidRDefault="008F678B" w:rsidP="002F7C49">
      <w:pPr>
        <w:pStyle w:val="ListParagraph"/>
        <w:spacing w:after="105"/>
        <w:rPr>
          <w:rFonts w:eastAsia="Times New Roman" w:cs="Helvetica"/>
          <w:b/>
          <w:color w:val="454545"/>
          <w:sz w:val="20"/>
          <w:szCs w:val="20"/>
          <w:lang w:val="en" w:eastAsia="en-CA"/>
        </w:rPr>
      </w:pPr>
    </w:p>
    <w:p w:rsidR="008F678B" w:rsidRPr="006469D5" w:rsidRDefault="008F678B" w:rsidP="002F7C49">
      <w:pPr>
        <w:pStyle w:val="ListParagraph"/>
        <w:spacing w:after="105"/>
        <w:rPr>
          <w:rFonts w:eastAsia="Times New Roman" w:cs="Helvetica"/>
          <w:color w:val="454545"/>
          <w:sz w:val="20"/>
          <w:szCs w:val="20"/>
          <w:lang w:val="en" w:eastAsia="en-CA"/>
        </w:rPr>
      </w:pPr>
      <w:r w:rsidRPr="006469D5">
        <w:rPr>
          <w:rFonts w:eastAsia="Times New Roman" w:cs="Helvetica"/>
          <w:color w:val="454545"/>
          <w:sz w:val="20"/>
          <w:szCs w:val="20"/>
          <w:lang w:val="en" w:eastAsia="en-CA"/>
        </w:rPr>
        <w:t>Develop host country bid acceptance document of the Conference Policy</w:t>
      </w:r>
      <w:r w:rsidRPr="006469D5">
        <w:rPr>
          <w:rFonts w:eastAsia="Times New Roman" w:cs="Helvetica"/>
          <w:b/>
          <w:color w:val="454545"/>
          <w:sz w:val="20"/>
          <w:szCs w:val="20"/>
          <w:lang w:val="en" w:eastAsia="en-CA"/>
        </w:rPr>
        <w:t>. Action: J.Brady</w:t>
      </w:r>
    </w:p>
    <w:p w:rsidR="00A618A7" w:rsidRPr="006469D5" w:rsidRDefault="00A618A7" w:rsidP="002F7C49">
      <w:pPr>
        <w:pStyle w:val="ListParagraph"/>
        <w:spacing w:after="105"/>
        <w:rPr>
          <w:rFonts w:eastAsia="Times New Roman" w:cs="Helvetica"/>
          <w:b/>
          <w:color w:val="454545"/>
          <w:sz w:val="20"/>
          <w:szCs w:val="20"/>
          <w:lang w:val="en" w:eastAsia="en-CA"/>
        </w:rPr>
      </w:pPr>
    </w:p>
    <w:p w:rsidR="006469D5" w:rsidRPr="00136191" w:rsidRDefault="008F678B" w:rsidP="00136191">
      <w:pPr>
        <w:spacing w:after="105"/>
        <w:ind w:left="360"/>
        <w:jc w:val="both"/>
        <w:rPr>
          <w:rFonts w:eastAsia="Times New Roman" w:cs="Helvetica"/>
          <w:b/>
          <w:color w:val="454545"/>
          <w:sz w:val="20"/>
          <w:szCs w:val="20"/>
          <w:lang w:val="en" w:eastAsia="en-CA"/>
        </w:rPr>
      </w:pPr>
      <w:r w:rsidRPr="00136191">
        <w:rPr>
          <w:rFonts w:eastAsia="Times New Roman" w:cs="Helvetica"/>
          <w:b/>
          <w:color w:val="454545"/>
          <w:sz w:val="20"/>
          <w:szCs w:val="20"/>
          <w:u w:val="single"/>
          <w:lang w:val="en" w:eastAsia="en-CA"/>
        </w:rPr>
        <w:t>2017 Conference Update</w:t>
      </w:r>
      <w:r w:rsidRPr="00136191">
        <w:rPr>
          <w:rFonts w:eastAsia="Times New Roman" w:cs="Helvetica"/>
          <w:b/>
          <w:color w:val="454545"/>
          <w:sz w:val="20"/>
          <w:szCs w:val="20"/>
          <w:lang w:val="en" w:eastAsia="en-CA"/>
        </w:rPr>
        <w:t xml:space="preserve">: </w:t>
      </w:r>
      <w:r w:rsidRPr="00136191">
        <w:rPr>
          <w:rFonts w:eastAsia="Times New Roman" w:cs="Helvetica"/>
          <w:color w:val="454545"/>
          <w:sz w:val="20"/>
          <w:szCs w:val="20"/>
          <w:lang w:val="en" w:eastAsia="en-CA"/>
        </w:rPr>
        <w:t>Written report submitted by S. Querruel</w:t>
      </w:r>
    </w:p>
    <w:p w:rsidR="006469D5" w:rsidRPr="006469D5" w:rsidRDefault="006469D5" w:rsidP="00136191">
      <w:pPr>
        <w:pStyle w:val="ListParagraph"/>
        <w:numPr>
          <w:ilvl w:val="0"/>
          <w:numId w:val="3"/>
        </w:numPr>
        <w:shd w:val="clear" w:color="auto" w:fill="FFF1A8"/>
        <w:spacing w:before="100" w:beforeAutospacing="1" w:after="100" w:afterAutospacing="1"/>
        <w:ind w:right="810"/>
        <w:jc w:val="both"/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</w:pPr>
      <w:r w:rsidRPr="006469D5"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  <w:t>Sponsorship prospectus has been forwarded to PCO list (over 200 companies) however within the Australian bounds, we have encouraged our ACPAN committee members to contact their representatives as a personal touch &amp; so far we have had a positive response from all contacted (unsure however if any have booked a spot!) Will receive an update from Jayne</w:t>
      </w:r>
    </w:p>
    <w:p w:rsidR="006469D5" w:rsidRPr="006469D5" w:rsidRDefault="006469D5" w:rsidP="006469D5">
      <w:pPr>
        <w:pStyle w:val="ListParagraph"/>
        <w:numPr>
          <w:ilvl w:val="0"/>
          <w:numId w:val="3"/>
        </w:numPr>
        <w:shd w:val="clear" w:color="auto" w:fill="FFF1A8"/>
        <w:spacing w:before="100" w:beforeAutospacing="1" w:after="100" w:afterAutospacing="1"/>
        <w:ind w:right="810"/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</w:pPr>
      <w:r w:rsidRPr="006469D5"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  <w:t>On 1st Feb, 5 current registrations (not unusual at this stage) - over 1600 in database through PCO so email blasts are reaching a wide &amp; varied group</w:t>
      </w:r>
    </w:p>
    <w:p w:rsidR="006469D5" w:rsidRPr="006469D5" w:rsidRDefault="006469D5" w:rsidP="006469D5">
      <w:pPr>
        <w:pStyle w:val="ListParagraph"/>
        <w:numPr>
          <w:ilvl w:val="0"/>
          <w:numId w:val="3"/>
        </w:numPr>
        <w:shd w:val="clear" w:color="auto" w:fill="FFF1A8"/>
        <w:spacing w:before="100" w:beforeAutospacing="1" w:after="100" w:afterAutospacing="1"/>
        <w:ind w:right="810"/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</w:pPr>
      <w:r w:rsidRPr="006469D5"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  <w:t>As of 1st Feb, 62 abstract submissions &amp; a mixture of oral &amp; poster submissions (Angie would you mind filling in the details regarding the review team)</w:t>
      </w:r>
    </w:p>
    <w:p w:rsidR="006469D5" w:rsidRPr="006469D5" w:rsidRDefault="006469D5" w:rsidP="006469D5">
      <w:pPr>
        <w:pStyle w:val="ListParagraph"/>
        <w:numPr>
          <w:ilvl w:val="0"/>
          <w:numId w:val="3"/>
        </w:numPr>
        <w:shd w:val="clear" w:color="auto" w:fill="FFF1A8"/>
        <w:spacing w:before="100" w:beforeAutospacing="1" w:after="100" w:afterAutospacing="1"/>
        <w:ind w:right="810"/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</w:pPr>
      <w:r w:rsidRPr="006469D5"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  <w:t>I would like to forward the invited speaker letters before the end of the month (PCO has drafted the invitation) however I do not some contact details</w:t>
      </w:r>
    </w:p>
    <w:p w:rsidR="006469D5" w:rsidRPr="006469D5" w:rsidRDefault="006469D5" w:rsidP="006469D5">
      <w:pPr>
        <w:pStyle w:val="ListParagraph"/>
        <w:shd w:val="clear" w:color="auto" w:fill="FFF1A8"/>
        <w:spacing w:before="100" w:beforeAutospacing="1" w:after="100" w:afterAutospacing="1"/>
        <w:ind w:right="810"/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</w:pPr>
      <w:r w:rsidRPr="006469D5"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  <w:t> - Paula Foran, our opening address (I have confirmed &amp; have details)</w:t>
      </w:r>
    </w:p>
    <w:p w:rsidR="006469D5" w:rsidRPr="006469D5" w:rsidRDefault="006469D5" w:rsidP="006469D5">
      <w:pPr>
        <w:pStyle w:val="ListParagraph"/>
        <w:shd w:val="clear" w:color="auto" w:fill="FFF1A8"/>
        <w:spacing w:before="100" w:beforeAutospacing="1" w:after="100" w:afterAutospacing="1"/>
        <w:ind w:right="810"/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</w:pPr>
      <w:r w:rsidRPr="006469D5"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  <w:t> - Jan Odom-Forren (I have her details &amp; have confirmed)</w:t>
      </w:r>
    </w:p>
    <w:p w:rsidR="006469D5" w:rsidRPr="006469D5" w:rsidRDefault="006469D5" w:rsidP="006469D5">
      <w:pPr>
        <w:pStyle w:val="ListParagraph"/>
        <w:shd w:val="clear" w:color="auto" w:fill="FFF1A8"/>
        <w:spacing w:before="100" w:beforeAutospacing="1" w:after="100" w:afterAutospacing="1"/>
        <w:ind w:right="810"/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</w:pPr>
      <w:r w:rsidRPr="006469D5"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  <w:t> - Ellen Poole (do not have contact details)</w:t>
      </w:r>
    </w:p>
    <w:p w:rsidR="006469D5" w:rsidRPr="006469D5" w:rsidRDefault="006469D5" w:rsidP="006469D5">
      <w:pPr>
        <w:pStyle w:val="ListParagraph"/>
        <w:shd w:val="clear" w:color="auto" w:fill="FFF1A8"/>
        <w:spacing w:before="100" w:beforeAutospacing="1" w:after="100" w:afterAutospacing="1"/>
        <w:ind w:right="810"/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</w:pPr>
      <w:r w:rsidRPr="006469D5"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  <w:t> - as the committee, do you have anyone in mind as an invited speaker?</w:t>
      </w:r>
    </w:p>
    <w:p w:rsidR="006469D5" w:rsidRPr="006469D5" w:rsidRDefault="006469D5" w:rsidP="006469D5">
      <w:pPr>
        <w:pStyle w:val="ListParagraph"/>
        <w:numPr>
          <w:ilvl w:val="0"/>
          <w:numId w:val="4"/>
        </w:numPr>
        <w:shd w:val="clear" w:color="auto" w:fill="FFF1A8"/>
        <w:spacing w:before="100" w:beforeAutospacing="1" w:after="100" w:afterAutospacing="1"/>
        <w:ind w:right="810"/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</w:pPr>
      <w:r w:rsidRPr="006469D5"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  <w:t>The hospital's for the tours on the Wednesday afternoon are being confirmed (Chris</w:t>
      </w:r>
      <w:r w:rsidRPr="006469D5"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en-CA"/>
        </w:rPr>
        <w:t xml:space="preserve"> </w:t>
      </w:r>
      <w:r w:rsidRPr="006469D5"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  <w:t>O'Brien Lifehouse (a specialist cancer centre); Prince of Wales/ Royal Hospital for Women/ Children's Hospital (all on one campus) &amp; Royal North Shore Hospital (with a visit to their simulation centre))Joni has uploaded our draft program (obviously a work in progress) - an updated program will be produced by March</w:t>
      </w:r>
    </w:p>
    <w:p w:rsidR="006469D5" w:rsidRPr="006469D5" w:rsidRDefault="006469D5" w:rsidP="006469D5">
      <w:pPr>
        <w:pStyle w:val="ListParagraph"/>
        <w:numPr>
          <w:ilvl w:val="0"/>
          <w:numId w:val="4"/>
        </w:numPr>
        <w:shd w:val="clear" w:color="auto" w:fill="FFF1A8"/>
        <w:spacing w:before="100" w:beforeAutospacing="1" w:after="100" w:afterAutospacing="1"/>
        <w:ind w:right="810"/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</w:pPr>
      <w:r w:rsidRPr="006469D5">
        <w:rPr>
          <w:rFonts w:ascii="Calibri" w:eastAsia="Times New Roman" w:hAnsi="Calibri" w:cs="Arial"/>
          <w:bCs/>
          <w:color w:val="000000"/>
          <w:sz w:val="18"/>
          <w:szCs w:val="18"/>
          <w:lang w:eastAsia="en-CA"/>
        </w:rPr>
        <w:t>Marketing for conference - discussion re: budget for marketing if required? Do we need to look at expanding our marketing of the conference &amp; place ads in related organisations journals etc</w:t>
      </w:r>
    </w:p>
    <w:p w:rsidR="006469D5" w:rsidRDefault="006469D5" w:rsidP="006469D5">
      <w:pPr>
        <w:pStyle w:val="ListParagraph"/>
        <w:spacing w:after="105"/>
        <w:rPr>
          <w:rFonts w:ascii="Calibri" w:eastAsia="Times New Roman" w:hAnsi="Calibri" w:cs="Helvetica"/>
          <w:b/>
          <w:color w:val="454545"/>
          <w:sz w:val="18"/>
          <w:szCs w:val="18"/>
          <w:lang w:val="en" w:eastAsia="en-CA"/>
        </w:rPr>
      </w:pPr>
    </w:p>
    <w:p w:rsidR="006469D5" w:rsidRDefault="006469D5" w:rsidP="008064C2">
      <w:pPr>
        <w:spacing w:after="105"/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</w:pPr>
      <w:r w:rsidRP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A.Winter states we have 62 oral abstracts and we need 32-34. </w:t>
      </w:r>
      <w:r w:rsidR="00812534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Need 38 sessions outside </w:t>
      </w:r>
      <w:r w:rsidR="0072187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plenary</w:t>
      </w:r>
      <w:r w:rsidR="00812534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 sessions. </w:t>
      </w:r>
      <w:r w:rsidRP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M. Bumpstead said other years we had up to 100 abstracts. She also stated she has reviewed her 5</w:t>
      </w:r>
      <w:r w:rsidR="00812534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 abstracts</w:t>
      </w:r>
      <w:r w:rsidRP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 and they are “amazing quality”. Suggestion that more email ‘blasts’ including the social side</w:t>
      </w:r>
      <w:r w:rsid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, hospital visits, conference speakers, dinner cruise, </w:t>
      </w:r>
      <w:r w:rsidRP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 </w:t>
      </w:r>
      <w:r w:rsidR="008064C2" w:rsidRP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be sent by</w:t>
      </w:r>
      <w:r w:rsid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 </w:t>
      </w:r>
      <w:r w:rsidR="008064C2" w:rsidRP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PCO. Confusion about Denise as a presenter and her role. In</w:t>
      </w:r>
      <w:r w:rsid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vite O. Ashwell to be a keynote.</w:t>
      </w:r>
      <w:r w:rsidR="008064C2" w:rsidRP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 Suggest more Australian k</w:t>
      </w:r>
      <w:r w:rsid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eynote speakers such as ACPAN’s new Curriculum Director, Heather Reynolds. </w:t>
      </w:r>
      <w:r w:rsidR="008064C2" w:rsidRP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Reply with </w:t>
      </w:r>
      <w:r w:rsid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oral abstract </w:t>
      </w:r>
      <w:r w:rsidR="008064C2" w:rsidRP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reviews by Feb. 22. Comment: it is </w:t>
      </w:r>
      <w:r w:rsid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very little time to respond to the request for reviews.</w:t>
      </w:r>
    </w:p>
    <w:p w:rsidR="008A791E" w:rsidRDefault="008A791E" w:rsidP="008064C2">
      <w:pPr>
        <w:spacing w:after="105"/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</w:pPr>
    </w:p>
    <w:p w:rsidR="008A791E" w:rsidRDefault="008A791E" w:rsidP="008064C2">
      <w:pPr>
        <w:spacing w:after="105"/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</w:pPr>
      <w:r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ACPAN has a Fellowship Program and may want to induct the new Fellows on the 1</w:t>
      </w:r>
      <w:r w:rsidRPr="008A791E">
        <w:rPr>
          <w:rFonts w:ascii="Calibri" w:eastAsia="Times New Roman" w:hAnsi="Calibri" w:cs="Helvetica"/>
          <w:color w:val="454545"/>
          <w:sz w:val="18"/>
          <w:szCs w:val="18"/>
          <w:vertAlign w:val="superscript"/>
          <w:lang w:val="en" w:eastAsia="en-CA"/>
        </w:rPr>
        <w:t>st</w:t>
      </w:r>
      <w:r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 day of the conference.</w:t>
      </w:r>
    </w:p>
    <w:p w:rsidR="008A791E" w:rsidRDefault="008A791E" w:rsidP="008064C2">
      <w:pPr>
        <w:spacing w:after="105"/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</w:pPr>
      <w:r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Delphi Study with ACORN, BARNA and possibly IARNA involvement lists perianaesthesia attitudes which may be a valuable presentation at conference. Would like to connect with researchers at the conference. Internet connection is not available</w:t>
      </w:r>
      <w:r w:rsidR="008528BE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 for a “Delegate Forum – The Gathering of Nations”” such as we experienced in Copenhagen due to lack of connectivity. Utilize Discussion Groups instead.</w:t>
      </w:r>
    </w:p>
    <w:p w:rsidR="008528BE" w:rsidRDefault="008528BE" w:rsidP="008064C2">
      <w:pPr>
        <w:spacing w:after="105"/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</w:pPr>
      <w:r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May have Silent Auction and suggest light items for travelling purposes. </w:t>
      </w:r>
      <w:r w:rsidR="00812534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Suggest proceeds go to ACPAN.</w:t>
      </w:r>
    </w:p>
    <w:p w:rsidR="008528BE" w:rsidRPr="00812534" w:rsidRDefault="008528BE" w:rsidP="008064C2">
      <w:pPr>
        <w:spacing w:after="105"/>
        <w:rPr>
          <w:rFonts w:ascii="Calibri" w:eastAsia="Times New Roman" w:hAnsi="Calibri" w:cs="Helvetica"/>
          <w:b/>
          <w:color w:val="454545"/>
          <w:sz w:val="18"/>
          <w:szCs w:val="18"/>
          <w:lang w:val="en" w:eastAsia="en-CA"/>
        </w:rPr>
      </w:pPr>
      <w:r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Losses in the Copenhagen “ICPAN Shop” </w:t>
      </w:r>
      <w:r w:rsidR="00812534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will reflect on what we sell in Australia. ICPAN branded items result in ICPAN proceeds. Pins without year or place. USB sticks; pens; boomerang; key ring. </w:t>
      </w:r>
      <w:r w:rsidR="00812534" w:rsidRPr="00812534">
        <w:rPr>
          <w:rFonts w:ascii="Calibri" w:eastAsia="Times New Roman" w:hAnsi="Calibri" w:cs="Helvetica"/>
          <w:b/>
          <w:color w:val="454545"/>
          <w:sz w:val="18"/>
          <w:szCs w:val="18"/>
          <w:lang w:val="en" w:eastAsia="en-CA"/>
        </w:rPr>
        <w:t>Action: All to price 500-1000 pins and items in their locale and include delivery to a site in Australia.</w:t>
      </w:r>
    </w:p>
    <w:p w:rsidR="008064C2" w:rsidRDefault="008064C2" w:rsidP="008064C2">
      <w:pPr>
        <w:spacing w:after="105"/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</w:pPr>
    </w:p>
    <w:p w:rsidR="008064C2" w:rsidRDefault="008064C2" w:rsidP="008064C2">
      <w:pPr>
        <w:pStyle w:val="ListParagraph"/>
        <w:numPr>
          <w:ilvl w:val="0"/>
          <w:numId w:val="1"/>
        </w:numPr>
        <w:spacing w:after="105"/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</w:pPr>
      <w:r w:rsidRPr="008064C2">
        <w:rPr>
          <w:rFonts w:ascii="Calibri" w:eastAsia="Times New Roman" w:hAnsi="Calibri" w:cs="Helvetica"/>
          <w:b/>
          <w:color w:val="454545"/>
          <w:sz w:val="18"/>
          <w:szCs w:val="18"/>
          <w:u w:val="single"/>
          <w:lang w:val="en" w:eastAsia="en-CA"/>
        </w:rPr>
        <w:t>Membership Policy and Report</w:t>
      </w:r>
      <w:r w:rsidRPr="008064C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:</w:t>
      </w:r>
    </w:p>
    <w:p w:rsidR="008779B2" w:rsidRDefault="008779B2" w:rsidP="008779B2">
      <w:pPr>
        <w:pStyle w:val="ListParagraph"/>
        <w:spacing w:after="105"/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</w:pPr>
      <w:r w:rsidRPr="008779B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Membership enquiry from Croatia</w:t>
      </w:r>
      <w:r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 stimulated need for Membership Benefits to be reviewed for dissemination.</w:t>
      </w:r>
    </w:p>
    <w:p w:rsidR="008E3A79" w:rsidRPr="008E3A79" w:rsidRDefault="008E3A79" w:rsidP="008E3A79">
      <w:pPr>
        <w:pStyle w:val="ListParagraph"/>
        <w:spacing w:after="105"/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</w:pPr>
      <w:r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Discussion about </w:t>
      </w:r>
      <w:r w:rsidR="0072187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welcoming new organizational</w:t>
      </w:r>
      <w:r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 members who wish to join ICPAN, Inc. at </w:t>
      </w:r>
      <w:r w:rsidR="0072187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any time</w:t>
      </w:r>
      <w:r w:rsidR="008779B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, and to include </w:t>
      </w:r>
      <w:r w:rsidR="0072187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these new members to have representation on the GAC </w:t>
      </w:r>
      <w:r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 xml:space="preserve"> </w:t>
      </w:r>
      <w:r w:rsidR="008779B2">
        <w:rPr>
          <w:rFonts w:ascii="Calibri" w:eastAsia="Times New Roman" w:hAnsi="Calibri" w:cs="Helvetica"/>
          <w:color w:val="454545"/>
          <w:sz w:val="18"/>
          <w:szCs w:val="18"/>
          <w:lang w:val="en" w:eastAsia="en-CA"/>
        </w:rPr>
        <w:t>as soon as possible.</w:t>
      </w:r>
    </w:p>
    <w:p w:rsidR="008779B2" w:rsidRDefault="008064C2" w:rsidP="008779B2">
      <w:pPr>
        <w:pStyle w:val="ListParagraph"/>
        <w:spacing w:after="105"/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</w:pPr>
      <w:r w:rsidRPr="008E3A79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M/S: </w:t>
      </w:r>
      <w:r w:rsidR="008E3A79" w:rsidRPr="008E3A79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A. Hogan/M. </w:t>
      </w:r>
      <w:r w:rsidR="006A79D0" w:rsidRPr="008E3A79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>Bumpstead: That</w:t>
      </w:r>
      <w:r w:rsidRPr="008E3A79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 we waive the current annual membership fees until October 1, 2017. </w:t>
      </w:r>
      <w:r w:rsidR="008E3A79" w:rsidRPr="008E3A79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 Carried.</w:t>
      </w:r>
    </w:p>
    <w:p w:rsidR="008779B2" w:rsidRDefault="00721872" w:rsidP="008779B2">
      <w:pPr>
        <w:pStyle w:val="ListParagraph"/>
        <w:spacing w:after="105"/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</w:pPr>
      <w:r w:rsidRPr="00721872"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  <w:t>Agreed by consensus that</w:t>
      </w:r>
      <w:r w:rsidR="008779B2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 </w:t>
      </w:r>
      <w:r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  <w:t>a</w:t>
      </w:r>
      <w:r w:rsidR="008779B2"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  <w:t>ny new</w:t>
      </w:r>
      <w:r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  <w:t xml:space="preserve"> organizational</w:t>
      </w:r>
      <w:r w:rsidR="008779B2"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  <w:t xml:space="preserve"> members will pay a pro rata rate until Oct, 1, 2017. </w:t>
      </w:r>
      <w:r w:rsidR="008779B2" w:rsidRPr="008E3A79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>Action: M. Bumpstead</w:t>
      </w:r>
    </w:p>
    <w:p w:rsidR="00A618A7" w:rsidRPr="008779B2" w:rsidRDefault="008E3A79" w:rsidP="008779B2">
      <w:pPr>
        <w:pStyle w:val="ListParagraph"/>
        <w:spacing w:after="105"/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</w:pPr>
      <w:r w:rsidRPr="008779B2"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  <w:t xml:space="preserve"> </w:t>
      </w:r>
      <w:r w:rsidR="008064C2" w:rsidRPr="008779B2"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  <w:t>Renewal notices will be remitted as per policy</w:t>
      </w:r>
      <w:r w:rsidRPr="008779B2"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  <w:t xml:space="preserve"> for Oct. 1, 2017. </w:t>
      </w:r>
      <w:r w:rsidRPr="008779B2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>Action: M. Bumpstead</w:t>
      </w:r>
    </w:p>
    <w:p w:rsidR="00721872" w:rsidRDefault="00721872" w:rsidP="002F7C49">
      <w:pPr>
        <w:pStyle w:val="ListParagraph"/>
        <w:spacing w:after="105"/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</w:pPr>
    </w:p>
    <w:p w:rsidR="003611CF" w:rsidRDefault="003611CF" w:rsidP="002F7C49">
      <w:pPr>
        <w:pStyle w:val="ListParagraph"/>
        <w:spacing w:after="105"/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</w:pPr>
      <w:r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  <w:t xml:space="preserve">Individuals are known to want to join </w:t>
      </w:r>
      <w:r w:rsidR="006A79D0"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  <w:t>ICPAN,</w:t>
      </w:r>
      <w:r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  <w:t>Inc. but we are sensitive to others who may feel ICPAN,Inc. oversteps boundaries. Suggest talking about this at the BGM.</w:t>
      </w:r>
    </w:p>
    <w:p w:rsidR="003611CF" w:rsidRPr="003611CF" w:rsidRDefault="003611CF" w:rsidP="002F7C49">
      <w:pPr>
        <w:pStyle w:val="ListParagraph"/>
        <w:spacing w:after="105"/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</w:pPr>
    </w:p>
    <w:p w:rsidR="008779B2" w:rsidRDefault="008779B2" w:rsidP="002F7C49">
      <w:pPr>
        <w:pStyle w:val="ListParagraph"/>
        <w:spacing w:after="105"/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</w:pPr>
      <w:r w:rsidRP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M/S: </w:t>
      </w:r>
      <w:r w:rsidR="003611CF" w:rsidRP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A.Hogan/M.Bumpstead: </w:t>
      </w:r>
      <w:r w:rsidRP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That an individual </w:t>
      </w:r>
      <w:r w:rsidR="003611CF" w:rsidRP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>who is not a member of an ICPAN, Inc.</w:t>
      </w:r>
      <w:r w:rsid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 </w:t>
      </w:r>
      <w:r w:rsidR="003611CF" w:rsidRP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Organizational Member may </w:t>
      </w:r>
      <w:r w:rsidRP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>be</w:t>
      </w:r>
      <w:r w:rsid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 eligible to join </w:t>
      </w:r>
      <w:r w:rsidRP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as an Affiliate </w:t>
      </w:r>
      <w:r w:rsidR="008A791E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Health Care </w:t>
      </w:r>
      <w:r w:rsidR="00721872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Member </w:t>
      </w:r>
      <w:r w:rsidR="008A791E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>as per Section 3.3.1</w:t>
      </w:r>
      <w:r w:rsidRP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 </w:t>
      </w:r>
      <w:r w:rsidR="008A791E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of the Bylaws and </w:t>
      </w:r>
      <w:r w:rsidRP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>once the annual fee of $US</w:t>
      </w:r>
      <w:r w:rsidR="003611CF" w:rsidRP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 </w:t>
      </w:r>
      <w:r w:rsidRP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>25.00</w:t>
      </w:r>
      <w:r w:rsidR="003611CF" w:rsidRP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 is received.</w:t>
      </w:r>
      <w:r w:rsidR="003611CF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 Carried.</w:t>
      </w:r>
    </w:p>
    <w:p w:rsidR="008A791E" w:rsidRDefault="008A791E" w:rsidP="002F7C49">
      <w:pPr>
        <w:pStyle w:val="ListParagraph"/>
        <w:spacing w:after="105"/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</w:pPr>
    </w:p>
    <w:p w:rsidR="00812534" w:rsidRDefault="00812534" w:rsidP="00812534">
      <w:pPr>
        <w:pStyle w:val="ListParagraph"/>
        <w:numPr>
          <w:ilvl w:val="0"/>
          <w:numId w:val="1"/>
        </w:numPr>
        <w:spacing w:after="105"/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</w:pPr>
      <w:r w:rsidRPr="00812534">
        <w:rPr>
          <w:rFonts w:ascii="Calibri" w:eastAsia="Times New Roman" w:hAnsi="Calibri" w:cs="Helvetica"/>
          <w:b/>
          <w:color w:val="454545"/>
          <w:sz w:val="20"/>
          <w:szCs w:val="20"/>
          <w:u w:val="single"/>
          <w:lang w:val="en" w:eastAsia="en-CA"/>
        </w:rPr>
        <w:t>ICPAN Elections</w:t>
      </w:r>
      <w:r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: </w:t>
      </w:r>
      <w:r w:rsidRPr="00812534"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  <w:t>Review and respond to Elections Process and Policy for discussion at next meeting</w:t>
      </w:r>
      <w:r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>.</w:t>
      </w:r>
    </w:p>
    <w:p w:rsidR="00812534" w:rsidRDefault="00812534" w:rsidP="00812534">
      <w:pPr>
        <w:pStyle w:val="ListParagraph"/>
        <w:spacing w:after="105"/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</w:pPr>
      <w:r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>Action: All</w:t>
      </w:r>
    </w:p>
    <w:p w:rsidR="008A791E" w:rsidRDefault="008A791E" w:rsidP="002F7C49">
      <w:pPr>
        <w:pStyle w:val="ListParagraph"/>
        <w:spacing w:after="105"/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</w:pPr>
    </w:p>
    <w:p w:rsidR="00441CD6" w:rsidRDefault="00812534" w:rsidP="00441CD6">
      <w:pPr>
        <w:pStyle w:val="ListParagraph"/>
        <w:numPr>
          <w:ilvl w:val="0"/>
          <w:numId w:val="1"/>
        </w:numPr>
        <w:spacing w:after="105"/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</w:pPr>
      <w:r w:rsidRPr="00136191">
        <w:rPr>
          <w:rFonts w:ascii="Calibri" w:eastAsia="Times New Roman" w:hAnsi="Calibri" w:cs="Helvetica"/>
          <w:b/>
          <w:color w:val="454545"/>
          <w:sz w:val="20"/>
          <w:szCs w:val="20"/>
          <w:u w:val="single"/>
          <w:lang w:val="en" w:eastAsia="en-CA"/>
        </w:rPr>
        <w:t xml:space="preserve">Chair and </w:t>
      </w:r>
      <w:r w:rsidR="00136191" w:rsidRPr="00136191">
        <w:rPr>
          <w:rFonts w:ascii="Calibri" w:eastAsia="Times New Roman" w:hAnsi="Calibri" w:cs="Helvetica"/>
          <w:b/>
          <w:color w:val="454545"/>
          <w:sz w:val="20"/>
          <w:szCs w:val="20"/>
          <w:u w:val="single"/>
          <w:lang w:val="en" w:eastAsia="en-CA"/>
        </w:rPr>
        <w:t>M</w:t>
      </w:r>
      <w:r w:rsidRPr="00136191">
        <w:rPr>
          <w:rFonts w:ascii="Calibri" w:eastAsia="Times New Roman" w:hAnsi="Calibri" w:cs="Helvetica"/>
          <w:b/>
          <w:color w:val="454545"/>
          <w:sz w:val="20"/>
          <w:szCs w:val="20"/>
          <w:u w:val="single"/>
          <w:lang w:val="en" w:eastAsia="en-CA"/>
        </w:rPr>
        <w:t xml:space="preserve">arketing </w:t>
      </w:r>
      <w:r w:rsidR="00136191" w:rsidRPr="00136191">
        <w:rPr>
          <w:rFonts w:ascii="Calibri" w:eastAsia="Times New Roman" w:hAnsi="Calibri" w:cs="Helvetica"/>
          <w:b/>
          <w:color w:val="454545"/>
          <w:sz w:val="20"/>
          <w:szCs w:val="20"/>
          <w:u w:val="single"/>
          <w:lang w:val="en" w:eastAsia="en-CA"/>
        </w:rPr>
        <w:t>M</w:t>
      </w:r>
      <w:r w:rsidRPr="00136191">
        <w:rPr>
          <w:rFonts w:ascii="Calibri" w:eastAsia="Times New Roman" w:hAnsi="Calibri" w:cs="Helvetica"/>
          <w:b/>
          <w:color w:val="454545"/>
          <w:sz w:val="20"/>
          <w:szCs w:val="20"/>
          <w:u w:val="single"/>
          <w:lang w:val="en" w:eastAsia="en-CA"/>
        </w:rPr>
        <w:t>edia Job Descriptions</w:t>
      </w:r>
      <w:r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 xml:space="preserve">: </w:t>
      </w:r>
      <w:r w:rsidR="00136191" w:rsidRPr="00136191">
        <w:rPr>
          <w:rFonts w:ascii="Calibri" w:eastAsia="Times New Roman" w:hAnsi="Calibri" w:cs="Helvetica"/>
          <w:color w:val="454545"/>
          <w:sz w:val="20"/>
          <w:szCs w:val="20"/>
          <w:lang w:val="en" w:eastAsia="en-CA"/>
        </w:rPr>
        <w:t>Pending</w:t>
      </w:r>
      <w:r w:rsidR="00136191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>. Action: L.Van Loon, J. Brady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3369"/>
        <w:gridCol w:w="727"/>
        <w:gridCol w:w="1360"/>
      </w:tblGrid>
      <w:tr w:rsidR="00721872" w:rsidRPr="00FB56A9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Default="00721872" w:rsidP="0017753A">
            <w:pPr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</w:pPr>
          </w:p>
          <w:p w:rsidR="00721872" w:rsidRPr="00721872" w:rsidRDefault="00721872" w:rsidP="00721872">
            <w:pPr>
              <w:pStyle w:val="ListParagraph"/>
              <w:numPr>
                <w:ilvl w:val="0"/>
                <w:numId w:val="1"/>
              </w:numPr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</w:pPr>
            <w:r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>Next Meeting:</w:t>
            </w:r>
          </w:p>
          <w:p w:rsidR="00721872" w:rsidRDefault="00721872" w:rsidP="0017753A">
            <w:pPr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</w:pPr>
          </w:p>
          <w:p w:rsidR="00721872" w:rsidRPr="00FB56A9" w:rsidRDefault="00501E56" w:rsidP="0017753A">
            <w:pPr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</w:pPr>
            <w:hyperlink r:id="rId23" w:tooltip="Current local time in Edmonton" w:history="1">
              <w:r w:rsidR="00721872" w:rsidRPr="00136191">
                <w:rPr>
                  <w:rFonts w:ascii="Helvetica" w:eastAsia="Times New Roman" w:hAnsi="Helvetica" w:cs="Helvetica"/>
                  <w:b/>
                  <w:color w:val="176DB3"/>
                  <w:sz w:val="16"/>
                  <w:szCs w:val="16"/>
                  <w:lang w:eastAsia="en-CA"/>
                </w:rPr>
                <w:t>Edmonton</w:t>
              </w:r>
            </w:hyperlink>
            <w:r w:rsidR="00721872" w:rsidRPr="00FB56A9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 xml:space="preserve"> </w:t>
            </w:r>
            <w:r w:rsidR="00721872" w:rsidRPr="00136191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>(Canada - Alberta)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Default="00721872" w:rsidP="0017753A">
            <w:pPr>
              <w:jc w:val="center"/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  <w:p w:rsidR="00721872" w:rsidRDefault="00721872" w:rsidP="0017753A">
            <w:pPr>
              <w:jc w:val="center"/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  <w:p w:rsidR="00721872" w:rsidRDefault="00721872" w:rsidP="0017753A">
            <w:pPr>
              <w:jc w:val="center"/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  <w:p w:rsidR="00721872" w:rsidRDefault="00721872" w:rsidP="0017753A">
            <w:pPr>
              <w:jc w:val="center"/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  <w:p w:rsidR="00721872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Tuesday, March 14, 2017 at 2:00:00 pm</w:t>
            </w:r>
          </w:p>
          <w:p w:rsidR="00721872" w:rsidRPr="00FB56A9" w:rsidRDefault="00721872" w:rsidP="0017753A">
            <w:pPr>
              <w:jc w:val="center"/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  <w:p w:rsidR="00721872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  <w:p w:rsidR="00721872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  <w:p w:rsidR="00721872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  <w:p w:rsidR="00721872" w:rsidRPr="00FB56A9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24" w:tooltip="Mountain Daylight Time" w:history="1">
              <w:r w:rsidR="00721872" w:rsidRPr="00FB56A9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MDT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</w:tcPr>
          <w:p w:rsidR="00721872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  <w:p w:rsidR="00721872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  <w:p w:rsidR="00721872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  <w:p w:rsidR="00721872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  <w:p w:rsidR="00721872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UTC-6 hours</w:t>
            </w:r>
          </w:p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</w:p>
        </w:tc>
      </w:tr>
      <w:tr w:rsidR="00721872" w:rsidRPr="00FB56A9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</w:pPr>
            <w:hyperlink r:id="rId25" w:tooltip="Current local time in Saskatoon" w:history="1">
              <w:r w:rsidR="00721872" w:rsidRPr="00136191">
                <w:rPr>
                  <w:rFonts w:ascii="Helvetica" w:eastAsia="Times New Roman" w:hAnsi="Helvetica" w:cs="Helvetica"/>
                  <w:b/>
                  <w:color w:val="176DB3"/>
                  <w:sz w:val="16"/>
                  <w:szCs w:val="16"/>
                  <w:lang w:eastAsia="en-CA"/>
                </w:rPr>
                <w:t>Saskatoon</w:t>
              </w:r>
            </w:hyperlink>
            <w:r w:rsidR="00721872" w:rsidRPr="00FB56A9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 xml:space="preserve"> </w:t>
            </w:r>
            <w:r w:rsidR="00721872" w:rsidRPr="00136191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>(Canada - Saskatchewan)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Tuesday, March 14,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26" w:tooltip="Central Standard Time" w:history="1">
              <w:r w:rsidR="00721872" w:rsidRPr="00FB56A9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CST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UTC-6 hours</w:t>
            </w:r>
          </w:p>
        </w:tc>
      </w:tr>
      <w:tr w:rsidR="00721872" w:rsidRPr="00FB56A9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</w:pPr>
            <w:hyperlink r:id="rId27" w:tooltip="Current local time in Sacramento" w:history="1">
              <w:r w:rsidR="00721872" w:rsidRPr="00136191">
                <w:rPr>
                  <w:rFonts w:ascii="Helvetica" w:eastAsia="Times New Roman" w:hAnsi="Helvetica" w:cs="Helvetica"/>
                  <w:b/>
                  <w:color w:val="176DB3"/>
                  <w:sz w:val="16"/>
                  <w:szCs w:val="16"/>
                  <w:lang w:eastAsia="en-CA"/>
                </w:rPr>
                <w:t>Sacramento</w:t>
              </w:r>
            </w:hyperlink>
            <w:r w:rsidR="00721872" w:rsidRPr="00FB56A9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 xml:space="preserve"> </w:t>
            </w:r>
            <w:r w:rsidR="00721872" w:rsidRPr="00136191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>(USA - California)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Tuesday, March 14, 2017 at 1:00:00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28" w:tooltip="Pacific Daylight Time" w:history="1">
              <w:r w:rsidR="00721872" w:rsidRPr="00FB56A9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PDT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UTC-7 hours</w:t>
            </w:r>
          </w:p>
        </w:tc>
      </w:tr>
      <w:tr w:rsidR="00721872" w:rsidRPr="00FB56A9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</w:pPr>
            <w:hyperlink r:id="rId29" w:tooltip="Current local time in Washington DC" w:history="1">
              <w:r w:rsidR="00721872" w:rsidRPr="00136191">
                <w:rPr>
                  <w:rFonts w:ascii="Helvetica" w:eastAsia="Times New Roman" w:hAnsi="Helvetica" w:cs="Helvetica"/>
                  <w:b/>
                  <w:color w:val="176DB3"/>
                  <w:sz w:val="16"/>
                  <w:szCs w:val="16"/>
                  <w:lang w:eastAsia="en-CA"/>
                </w:rPr>
                <w:t>Washington DC</w:t>
              </w:r>
            </w:hyperlink>
            <w:r w:rsidR="00721872" w:rsidRPr="00FB56A9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 xml:space="preserve"> </w:t>
            </w:r>
            <w:r w:rsidR="00721872" w:rsidRPr="00136191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>(USA - District of Columbia)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Tuesday, March 14, 2017 at 4:00:00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30" w:tooltip="Eastern Daylight Time" w:history="1">
              <w:r w:rsidR="00721872" w:rsidRPr="00FB56A9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EDT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UTC-4 hours</w:t>
            </w:r>
          </w:p>
        </w:tc>
      </w:tr>
      <w:tr w:rsidR="00721872" w:rsidRPr="00FB56A9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</w:pPr>
            <w:hyperlink r:id="rId31" w:tooltip="Current local time in London" w:history="1">
              <w:r w:rsidR="00721872" w:rsidRPr="00136191">
                <w:rPr>
                  <w:rFonts w:ascii="Helvetica" w:eastAsia="Times New Roman" w:hAnsi="Helvetica" w:cs="Helvetica"/>
                  <w:b/>
                  <w:color w:val="176DB3"/>
                  <w:sz w:val="16"/>
                  <w:szCs w:val="16"/>
                  <w:lang w:eastAsia="en-CA"/>
                </w:rPr>
                <w:t>London</w:t>
              </w:r>
            </w:hyperlink>
            <w:r w:rsidR="00721872" w:rsidRPr="00FB56A9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 xml:space="preserve"> </w:t>
            </w:r>
            <w:r w:rsidR="00721872" w:rsidRPr="00136191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>(United Kingdom - England)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Tuesday, March 14, 2017 at 8:00:00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32" w:tooltip="Greenwich Mean Time" w:history="1">
              <w:r w:rsidR="00721872" w:rsidRPr="00FB56A9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GMT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</w:t>
            </w:r>
          </w:p>
        </w:tc>
      </w:tr>
      <w:tr w:rsidR="00721872" w:rsidRPr="00FB56A9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</w:pPr>
            <w:hyperlink r:id="rId33" w:tooltip="Current local time in Dublin" w:history="1">
              <w:r w:rsidR="00721872" w:rsidRPr="00136191">
                <w:rPr>
                  <w:rFonts w:ascii="Helvetica" w:eastAsia="Times New Roman" w:hAnsi="Helvetica" w:cs="Helvetica"/>
                  <w:b/>
                  <w:color w:val="176DB3"/>
                  <w:sz w:val="16"/>
                  <w:szCs w:val="16"/>
                  <w:lang w:eastAsia="en-CA"/>
                </w:rPr>
                <w:t>Dublin</w:t>
              </w:r>
            </w:hyperlink>
            <w:r w:rsidR="00721872" w:rsidRPr="00FB56A9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 xml:space="preserve"> </w:t>
            </w:r>
            <w:r w:rsidR="00721872" w:rsidRPr="00136191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>(Ireland)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Tuesday, March 14, 2017 at 8:00:00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34" w:tooltip="Greenwich Mean Time" w:history="1">
              <w:r w:rsidR="00721872" w:rsidRPr="00FB56A9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GMT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</w:t>
            </w:r>
          </w:p>
        </w:tc>
      </w:tr>
      <w:tr w:rsidR="00721872" w:rsidRPr="00FB56A9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</w:pPr>
            <w:hyperlink r:id="rId35" w:tooltip="Current local time in Melbourne" w:history="1">
              <w:r w:rsidR="00721872" w:rsidRPr="00136191">
                <w:rPr>
                  <w:rFonts w:ascii="Helvetica" w:eastAsia="Times New Roman" w:hAnsi="Helvetica" w:cs="Helvetica"/>
                  <w:b/>
                  <w:color w:val="176DB3"/>
                  <w:sz w:val="16"/>
                  <w:szCs w:val="16"/>
                  <w:lang w:eastAsia="en-CA"/>
                </w:rPr>
                <w:t>Melbourne</w:t>
              </w:r>
            </w:hyperlink>
            <w:r w:rsidR="00721872" w:rsidRPr="00FB56A9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 xml:space="preserve"> </w:t>
            </w:r>
            <w:r w:rsidR="00721872" w:rsidRPr="00136191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>(Australia - Victoria)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Wednesday, March 15, 2017 at 7:00:00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36" w:tooltip="Australian Eastern Daylight Time" w:history="1">
              <w:r w:rsidR="00721872" w:rsidRPr="00FB56A9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AEDT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UTC+11 hours</w:t>
            </w:r>
          </w:p>
        </w:tc>
      </w:tr>
      <w:tr w:rsidR="00721872" w:rsidRPr="00FB56A9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</w:pPr>
            <w:hyperlink r:id="rId37" w:tooltip="Current local time in Melbourne" w:history="1">
              <w:r w:rsidR="00721872" w:rsidRPr="00136191">
                <w:rPr>
                  <w:rFonts w:ascii="Helvetica" w:eastAsia="Times New Roman" w:hAnsi="Helvetica" w:cs="Helvetica"/>
                  <w:b/>
                  <w:color w:val="176DB3"/>
                  <w:sz w:val="16"/>
                  <w:szCs w:val="16"/>
                  <w:lang w:eastAsia="en-CA"/>
                </w:rPr>
                <w:t>Melbourne</w:t>
              </w:r>
            </w:hyperlink>
            <w:r w:rsidR="00721872" w:rsidRPr="00FB56A9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 xml:space="preserve"> </w:t>
            </w:r>
            <w:r w:rsidR="00721872" w:rsidRPr="00136191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>(Australia - Victoria)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Wednesday, March 15, 2017 at 7:00:00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38" w:tooltip="Australian Eastern Daylight Time" w:history="1">
              <w:r w:rsidR="00721872" w:rsidRPr="00FB56A9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AEDT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UTC+11 hours</w:t>
            </w:r>
          </w:p>
        </w:tc>
      </w:tr>
      <w:tr w:rsidR="00721872" w:rsidRPr="00FB56A9" w:rsidTr="0017753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b/>
                <w:color w:val="454545"/>
                <w:sz w:val="16"/>
                <w:szCs w:val="16"/>
                <w:lang w:eastAsia="en-CA"/>
              </w:rPr>
              <w:t>Corresponding UTC (GMT)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501E56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hyperlink r:id="rId39" w:history="1">
              <w:r w:rsidR="00721872" w:rsidRPr="00FB56A9">
                <w:rPr>
                  <w:rFonts w:ascii="Helvetica" w:eastAsia="Times New Roman" w:hAnsi="Helvetica" w:cs="Helvetica"/>
                  <w:color w:val="176DB3"/>
                  <w:sz w:val="16"/>
                  <w:szCs w:val="16"/>
                  <w:lang w:eastAsia="en-CA"/>
                </w:rPr>
                <w:t>Tuesday, March 14, 2017 at 20:00:00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721872" w:rsidRPr="00FB56A9" w:rsidRDefault="00721872" w:rsidP="0017753A">
            <w:pPr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</w:pPr>
            <w:r w:rsidRPr="00FB56A9">
              <w:rPr>
                <w:rFonts w:ascii="Helvetica" w:eastAsia="Times New Roman" w:hAnsi="Helvetica" w:cs="Helvetica"/>
                <w:color w:val="454545"/>
                <w:sz w:val="16"/>
                <w:szCs w:val="16"/>
                <w:lang w:eastAsia="en-CA"/>
              </w:rPr>
              <w:t> </w:t>
            </w:r>
          </w:p>
        </w:tc>
      </w:tr>
    </w:tbl>
    <w:p w:rsidR="00721872" w:rsidRPr="00721872" w:rsidRDefault="00721872" w:rsidP="00721872">
      <w:pPr>
        <w:spacing w:after="105"/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</w:pPr>
    </w:p>
    <w:p w:rsidR="00721872" w:rsidRPr="00721872" w:rsidRDefault="00721872" w:rsidP="00721872">
      <w:pPr>
        <w:pStyle w:val="ListParagraph"/>
        <w:numPr>
          <w:ilvl w:val="0"/>
          <w:numId w:val="1"/>
        </w:numPr>
        <w:spacing w:after="105"/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</w:pPr>
      <w:r w:rsidRPr="00721872"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  <w:t>Adjournment: 4:10 PM (Saskatoon Time) Total hours: 2 hours 8 minutes</w:t>
      </w:r>
    </w:p>
    <w:p w:rsidR="009136AA" w:rsidRPr="00721872" w:rsidRDefault="009136AA" w:rsidP="00721872">
      <w:pPr>
        <w:spacing w:after="105"/>
        <w:ind w:left="360"/>
        <w:rPr>
          <w:rFonts w:ascii="Calibri" w:eastAsia="Times New Roman" w:hAnsi="Calibri" w:cs="Helvetica"/>
          <w:b/>
          <w:color w:val="454545"/>
          <w:sz w:val="20"/>
          <w:szCs w:val="20"/>
          <w:lang w:val="en" w:eastAsia="en-CA"/>
        </w:rPr>
      </w:pPr>
    </w:p>
    <w:p w:rsidR="00512DCD" w:rsidRPr="00721872" w:rsidRDefault="00136191" w:rsidP="00721872">
      <w:pPr>
        <w:spacing w:after="105"/>
        <w:jc w:val="center"/>
        <w:rPr>
          <w:rFonts w:ascii="Helvetica" w:eastAsia="Times New Roman" w:hAnsi="Helvetica" w:cs="Helvetica"/>
          <w:color w:val="454545"/>
          <w:sz w:val="20"/>
          <w:szCs w:val="20"/>
          <w:lang w:val="en" w:eastAsia="en-CA"/>
        </w:rPr>
      </w:pPr>
      <w:r w:rsidRPr="00721872">
        <w:rPr>
          <w:rFonts w:ascii="Helvetica" w:eastAsia="Times New Roman" w:hAnsi="Helvetica" w:cs="Helvetica"/>
          <w:color w:val="454545"/>
          <w:sz w:val="20"/>
          <w:szCs w:val="20"/>
          <w:lang w:val="en" w:eastAsia="en-CA"/>
        </w:rPr>
        <w:t>Draft Minutes submitted by Secretary L. Van Loon</w:t>
      </w:r>
    </w:p>
    <w:p w:rsidR="00512DCD" w:rsidRPr="00512DCD" w:rsidRDefault="00512DCD" w:rsidP="00512DCD"/>
    <w:sectPr w:rsidR="00512DCD" w:rsidRPr="00512DCD">
      <w:footerReference w:type="default" r:id="rId4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56" w:rsidRDefault="00501E56" w:rsidP="00767B4F">
      <w:r>
        <w:separator/>
      </w:r>
    </w:p>
  </w:endnote>
  <w:endnote w:type="continuationSeparator" w:id="0">
    <w:p w:rsidR="00501E56" w:rsidRDefault="00501E56" w:rsidP="007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110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B4F" w:rsidRDefault="00767B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1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B4F" w:rsidRDefault="0076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56" w:rsidRDefault="00501E56" w:rsidP="00767B4F">
      <w:r>
        <w:separator/>
      </w:r>
    </w:p>
  </w:footnote>
  <w:footnote w:type="continuationSeparator" w:id="0">
    <w:p w:rsidR="00501E56" w:rsidRDefault="00501E56" w:rsidP="0076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2DEE"/>
    <w:multiLevelType w:val="hybridMultilevel"/>
    <w:tmpl w:val="E5DE1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77E2D"/>
    <w:multiLevelType w:val="hybridMultilevel"/>
    <w:tmpl w:val="6B681384"/>
    <w:lvl w:ilvl="0" w:tplc="6AB64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757A6"/>
    <w:multiLevelType w:val="hybridMultilevel"/>
    <w:tmpl w:val="AA5402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25A1A"/>
    <w:multiLevelType w:val="hybridMultilevel"/>
    <w:tmpl w:val="731A2A0A"/>
    <w:lvl w:ilvl="0" w:tplc="9A342A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525181"/>
    <w:multiLevelType w:val="hybridMultilevel"/>
    <w:tmpl w:val="489A97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17DE0"/>
    <w:multiLevelType w:val="hybridMultilevel"/>
    <w:tmpl w:val="C7908518"/>
    <w:lvl w:ilvl="0" w:tplc="DAB29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CD"/>
    <w:rsid w:val="000C4664"/>
    <w:rsid w:val="00136191"/>
    <w:rsid w:val="001756EB"/>
    <w:rsid w:val="001C5B2E"/>
    <w:rsid w:val="0027173A"/>
    <w:rsid w:val="002F7C49"/>
    <w:rsid w:val="00327848"/>
    <w:rsid w:val="003611CF"/>
    <w:rsid w:val="00441CD6"/>
    <w:rsid w:val="004D7102"/>
    <w:rsid w:val="00501E56"/>
    <w:rsid w:val="00512DCD"/>
    <w:rsid w:val="005205A7"/>
    <w:rsid w:val="00563DB8"/>
    <w:rsid w:val="005D0EE9"/>
    <w:rsid w:val="006469D5"/>
    <w:rsid w:val="006A710B"/>
    <w:rsid w:val="006A79D0"/>
    <w:rsid w:val="006E21FB"/>
    <w:rsid w:val="006F31F1"/>
    <w:rsid w:val="00721872"/>
    <w:rsid w:val="00752E05"/>
    <w:rsid w:val="00767B4F"/>
    <w:rsid w:val="007F528E"/>
    <w:rsid w:val="008064C2"/>
    <w:rsid w:val="00812534"/>
    <w:rsid w:val="00824904"/>
    <w:rsid w:val="008528BE"/>
    <w:rsid w:val="00854D09"/>
    <w:rsid w:val="008779B2"/>
    <w:rsid w:val="008A791E"/>
    <w:rsid w:val="008E3A79"/>
    <w:rsid w:val="008F678B"/>
    <w:rsid w:val="009136AA"/>
    <w:rsid w:val="00A618A7"/>
    <w:rsid w:val="00AB3E84"/>
    <w:rsid w:val="00CC3C7B"/>
    <w:rsid w:val="00D40359"/>
    <w:rsid w:val="00F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E64B3-BCB8-497E-9E01-533092EB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2D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D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56A9"/>
    <w:rPr>
      <w:strike w:val="0"/>
      <w:dstrike w:val="0"/>
      <w:color w:val="176DB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B56A9"/>
    <w:pPr>
      <w:spacing w:after="105"/>
    </w:pPr>
    <w:rPr>
      <w:rFonts w:ascii="Times New Roman" w:eastAsia="Times New Roman" w:hAnsi="Times New Roman" w:cs="Times New Roman"/>
      <w:sz w:val="23"/>
      <w:szCs w:val="23"/>
      <w:lang w:eastAsia="en-CA"/>
    </w:rPr>
  </w:style>
  <w:style w:type="character" w:customStyle="1" w:styleId="input-wrap1">
    <w:name w:val="input-wrap1"/>
    <w:basedOn w:val="DefaultParagraphFont"/>
    <w:rsid w:val="00FB56A9"/>
    <w:rPr>
      <w:vanish w:val="0"/>
      <w:webHidden w:val="0"/>
      <w:bdr w:val="single" w:sz="18" w:space="0" w:color="DDDDDD" w:frame="1"/>
      <w:specVanish w:val="0"/>
    </w:rPr>
  </w:style>
  <w:style w:type="character" w:customStyle="1" w:styleId="small2">
    <w:name w:val="small2"/>
    <w:basedOn w:val="DefaultParagraphFont"/>
    <w:rsid w:val="00FB56A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7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4F"/>
  </w:style>
  <w:style w:type="paragraph" w:styleId="Footer">
    <w:name w:val="footer"/>
    <w:basedOn w:val="Normal"/>
    <w:link w:val="FooterChar"/>
    <w:uiPriority w:val="99"/>
    <w:unhideWhenUsed/>
    <w:rsid w:val="00767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6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1984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4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81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6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92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9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8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335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46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8664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800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041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137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316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1680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4513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477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59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4785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time/zones/aedt" TargetMode="External"/><Relationship Id="rId13" Type="http://schemas.openxmlformats.org/officeDocument/2006/relationships/hyperlink" Target="https://www.timeanddate.com/time/zones/gmt" TargetMode="External"/><Relationship Id="rId18" Type="http://schemas.openxmlformats.org/officeDocument/2006/relationships/hyperlink" Target="https://www.timeanddate.com/worldclock/canada/edmonton" TargetMode="External"/><Relationship Id="rId26" Type="http://schemas.openxmlformats.org/officeDocument/2006/relationships/hyperlink" Target="https://www.timeanddate.com/time/zones/cst" TargetMode="External"/><Relationship Id="rId39" Type="http://schemas.openxmlformats.org/officeDocument/2006/relationships/hyperlink" Target="https://www.timeanddate.com/worldclock/fixedtime.html?iso=20170314T2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imeanddate.com/time/zones/cst" TargetMode="External"/><Relationship Id="rId34" Type="http://schemas.openxmlformats.org/officeDocument/2006/relationships/hyperlink" Target="https://www.timeanddate.com/time/zones/gmt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timeanddate.com/worldclock/australia/melbourne" TargetMode="External"/><Relationship Id="rId12" Type="http://schemas.openxmlformats.org/officeDocument/2006/relationships/hyperlink" Target="https://www.timeanddate.com/worldclock/ireland/dublin" TargetMode="External"/><Relationship Id="rId17" Type="http://schemas.openxmlformats.org/officeDocument/2006/relationships/hyperlink" Target="https://www.timeanddate.com/time/zones/est" TargetMode="External"/><Relationship Id="rId25" Type="http://schemas.openxmlformats.org/officeDocument/2006/relationships/hyperlink" Target="https://www.timeanddate.com/worldclock/canada/saskatoon" TargetMode="External"/><Relationship Id="rId33" Type="http://schemas.openxmlformats.org/officeDocument/2006/relationships/hyperlink" Target="https://www.timeanddate.com/worldclock/ireland/dublin" TargetMode="External"/><Relationship Id="rId38" Type="http://schemas.openxmlformats.org/officeDocument/2006/relationships/hyperlink" Target="https://www.timeanddate.com/time/zones/aed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anddate.com/worldclock/usa/washington-dc" TargetMode="External"/><Relationship Id="rId20" Type="http://schemas.openxmlformats.org/officeDocument/2006/relationships/hyperlink" Target="https://www.timeanddate.com/worldclock/canada/saskatoon" TargetMode="External"/><Relationship Id="rId29" Type="http://schemas.openxmlformats.org/officeDocument/2006/relationships/hyperlink" Target="https://www.timeanddate.com/worldclock/usa/washington-d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meanddate.com/time/zones/gmt" TargetMode="External"/><Relationship Id="rId24" Type="http://schemas.openxmlformats.org/officeDocument/2006/relationships/hyperlink" Target="https://www.timeanddate.com/time/zones/mdt" TargetMode="External"/><Relationship Id="rId32" Type="http://schemas.openxmlformats.org/officeDocument/2006/relationships/hyperlink" Target="https://www.timeanddate.com/time/zones/gmt" TargetMode="External"/><Relationship Id="rId37" Type="http://schemas.openxmlformats.org/officeDocument/2006/relationships/hyperlink" Target="https://www.timeanddate.com/worldclock/australia/melbourne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timeanddate.com/time/zones/pst" TargetMode="External"/><Relationship Id="rId23" Type="http://schemas.openxmlformats.org/officeDocument/2006/relationships/hyperlink" Target="https://www.timeanddate.com/worldclock/canada/edmonton" TargetMode="External"/><Relationship Id="rId28" Type="http://schemas.openxmlformats.org/officeDocument/2006/relationships/hyperlink" Target="https://www.timeanddate.com/time/zones/pdt" TargetMode="External"/><Relationship Id="rId36" Type="http://schemas.openxmlformats.org/officeDocument/2006/relationships/hyperlink" Target="https://www.timeanddate.com/time/zones/aedt" TargetMode="External"/><Relationship Id="rId10" Type="http://schemas.openxmlformats.org/officeDocument/2006/relationships/hyperlink" Target="https://www.timeanddate.com/worldclock/uk/london" TargetMode="External"/><Relationship Id="rId19" Type="http://schemas.openxmlformats.org/officeDocument/2006/relationships/hyperlink" Target="https://www.timeanddate.com/time/zones/mst" TargetMode="External"/><Relationship Id="rId31" Type="http://schemas.openxmlformats.org/officeDocument/2006/relationships/hyperlink" Target="https://www.timeanddate.com/worldclock/uk/lond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time/zones/aedt" TargetMode="External"/><Relationship Id="rId14" Type="http://schemas.openxmlformats.org/officeDocument/2006/relationships/hyperlink" Target="https://www.timeanddate.com/worldclock/usa/sacramento" TargetMode="External"/><Relationship Id="rId22" Type="http://schemas.openxmlformats.org/officeDocument/2006/relationships/hyperlink" Target="https://www.timeanddate.com/worldclock/fixedtime.html?iso=20170228T2000" TargetMode="External"/><Relationship Id="rId27" Type="http://schemas.openxmlformats.org/officeDocument/2006/relationships/hyperlink" Target="https://www.timeanddate.com/worldclock/usa/sacramento" TargetMode="External"/><Relationship Id="rId30" Type="http://schemas.openxmlformats.org/officeDocument/2006/relationships/hyperlink" Target="https://www.timeanddate.com/time/zones/edt" TargetMode="External"/><Relationship Id="rId35" Type="http://schemas.openxmlformats.org/officeDocument/2006/relationships/hyperlink" Target="https://www.timeanddate.com/worldclock/australia/melbour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2</cp:revision>
  <dcterms:created xsi:type="dcterms:W3CDTF">2017-02-26T22:30:00Z</dcterms:created>
  <dcterms:modified xsi:type="dcterms:W3CDTF">2017-02-26T22:30:00Z</dcterms:modified>
</cp:coreProperties>
</file>